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2CE" w:rsidRDefault="003A490B">
      <w:pPr>
        <w:tabs>
          <w:tab w:val="left" w:pos="5812"/>
          <w:tab w:val="left" w:pos="6096"/>
          <w:tab w:val="left" w:pos="6379"/>
        </w:tabs>
        <w:jc w:val="center"/>
        <w:rPr>
          <w:b/>
          <w:lang w:val="kk-KZ"/>
        </w:rPr>
      </w:pPr>
      <w:r>
        <w:rPr>
          <w:b/>
          <w:lang w:val="kk-KZ"/>
        </w:rPr>
        <w:t>ӘЛ-ФАРАБИ АТЫНДАҒЫ ҚАЗАҚ ҰЛТТЫҚ УНИВЕРСИТЕТІ</w:t>
      </w:r>
    </w:p>
    <w:p w:rsidR="006B12CE" w:rsidRDefault="006B12CE">
      <w:pPr>
        <w:jc w:val="center"/>
        <w:rPr>
          <w:b/>
          <w:lang w:val="kk-KZ"/>
        </w:rPr>
      </w:pPr>
    </w:p>
    <w:p w:rsidR="006B12CE" w:rsidRDefault="003A490B">
      <w:pPr>
        <w:ind w:firstLine="720"/>
        <w:jc w:val="center"/>
        <w:rPr>
          <w:bCs/>
          <w:lang w:val="kk-KZ"/>
        </w:rPr>
      </w:pPr>
      <w:r>
        <w:rPr>
          <w:b/>
          <w:lang w:val="kk-KZ"/>
        </w:rPr>
        <w:t xml:space="preserve"> </w:t>
      </w:r>
    </w:p>
    <w:p w:rsidR="006B12CE" w:rsidRDefault="006B12CE">
      <w:pPr>
        <w:rPr>
          <w:b/>
          <w:lang w:val="kk-KZ"/>
        </w:rPr>
      </w:pPr>
    </w:p>
    <w:p w:rsidR="006B12CE" w:rsidRDefault="006B12CE">
      <w:pPr>
        <w:jc w:val="center"/>
        <w:rPr>
          <w:b/>
          <w:lang w:val="kk-KZ"/>
        </w:rPr>
      </w:pPr>
    </w:p>
    <w:p w:rsidR="006B12CE" w:rsidRDefault="006B12CE">
      <w:pPr>
        <w:jc w:val="both"/>
        <w:rPr>
          <w:lang w:val="kk-KZ"/>
        </w:rPr>
      </w:pPr>
    </w:p>
    <w:p w:rsidR="006B12CE" w:rsidRDefault="006B12CE">
      <w:pPr>
        <w:jc w:val="both"/>
        <w:rPr>
          <w:lang w:val="kk-KZ"/>
        </w:rPr>
      </w:pPr>
    </w:p>
    <w:p w:rsidR="006B12CE" w:rsidRDefault="006B12CE">
      <w:pPr>
        <w:jc w:val="both"/>
        <w:rPr>
          <w:lang w:val="kk-KZ"/>
        </w:rPr>
      </w:pPr>
    </w:p>
    <w:p w:rsidR="006B12CE" w:rsidRDefault="006B12CE">
      <w:pPr>
        <w:jc w:val="both"/>
        <w:rPr>
          <w:lang w:val="kk-KZ"/>
        </w:rPr>
      </w:pPr>
    </w:p>
    <w:p w:rsidR="006B12CE" w:rsidRDefault="006B12CE">
      <w:pPr>
        <w:tabs>
          <w:tab w:val="left" w:pos="1700"/>
          <w:tab w:val="center" w:pos="4677"/>
        </w:tabs>
        <w:rPr>
          <w:lang w:val="kk-KZ"/>
        </w:rPr>
      </w:pPr>
    </w:p>
    <w:p w:rsidR="006B12CE" w:rsidRDefault="003A490B">
      <w:pPr>
        <w:pStyle w:val="a3"/>
        <w:ind w:firstLine="469"/>
        <w:jc w:val="center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 xml:space="preserve"> </w:t>
      </w:r>
    </w:p>
    <w:p w:rsidR="006B12CE" w:rsidRDefault="003A490B">
      <w:pPr>
        <w:jc w:val="center"/>
        <w:rPr>
          <w:b/>
          <w:caps/>
          <w:color w:val="000000"/>
          <w:lang w:val="kk-KZ"/>
        </w:rPr>
      </w:pPr>
      <w:r>
        <w:rPr>
          <w:b/>
          <w:lang w:val="kk-KZ"/>
        </w:rPr>
        <w:t xml:space="preserve">ҚОРЫТЫНДЫ ЕМТИХАН БАҒДАРЛАМАСЫ </w:t>
      </w:r>
    </w:p>
    <w:p w:rsidR="006B12CE" w:rsidRDefault="006B12CE">
      <w:pPr>
        <w:jc w:val="both"/>
        <w:rPr>
          <w:color w:val="000000"/>
          <w:lang w:val="kk-KZ"/>
        </w:rPr>
      </w:pPr>
    </w:p>
    <w:p w:rsidR="006B12CE" w:rsidRDefault="006B12CE">
      <w:pPr>
        <w:jc w:val="both"/>
        <w:rPr>
          <w:color w:val="000000"/>
          <w:lang w:val="kk-KZ"/>
        </w:rPr>
      </w:pPr>
    </w:p>
    <w:p w:rsidR="006B12CE" w:rsidRDefault="006B12CE">
      <w:pPr>
        <w:jc w:val="both"/>
        <w:rPr>
          <w:color w:val="000000"/>
          <w:lang w:val="kk-KZ"/>
        </w:rPr>
      </w:pPr>
    </w:p>
    <w:p w:rsidR="006B12CE" w:rsidRDefault="006B12CE">
      <w:pPr>
        <w:jc w:val="both"/>
        <w:rPr>
          <w:color w:val="000000"/>
          <w:lang w:val="kk-KZ"/>
        </w:rPr>
      </w:pPr>
    </w:p>
    <w:p w:rsidR="006B12CE" w:rsidRDefault="006B12CE">
      <w:pPr>
        <w:jc w:val="both"/>
        <w:rPr>
          <w:color w:val="000000"/>
          <w:lang w:val="kk-KZ"/>
        </w:rPr>
      </w:pPr>
    </w:p>
    <w:p w:rsidR="006B12CE" w:rsidRDefault="006B12CE">
      <w:pPr>
        <w:jc w:val="both"/>
        <w:rPr>
          <w:color w:val="000000"/>
          <w:lang w:val="kk-KZ"/>
        </w:rPr>
      </w:pPr>
    </w:p>
    <w:p w:rsidR="006B12CE" w:rsidRDefault="006B12CE">
      <w:pPr>
        <w:jc w:val="both"/>
        <w:rPr>
          <w:color w:val="000000"/>
          <w:lang w:val="kk-KZ"/>
        </w:rPr>
      </w:pPr>
    </w:p>
    <w:p w:rsidR="006B12CE" w:rsidRDefault="006B12CE">
      <w:pPr>
        <w:jc w:val="both"/>
        <w:rPr>
          <w:color w:val="000000"/>
          <w:lang w:val="kk-KZ"/>
        </w:rPr>
      </w:pPr>
    </w:p>
    <w:p w:rsidR="006B12CE" w:rsidRDefault="006B12CE">
      <w:pPr>
        <w:jc w:val="both"/>
        <w:rPr>
          <w:color w:val="000000"/>
          <w:lang w:val="kk-KZ"/>
        </w:rPr>
      </w:pPr>
    </w:p>
    <w:p w:rsidR="006B12CE" w:rsidRDefault="006B12CE">
      <w:pPr>
        <w:jc w:val="both"/>
        <w:rPr>
          <w:color w:val="000000"/>
          <w:lang w:val="kk-KZ"/>
        </w:rPr>
      </w:pPr>
    </w:p>
    <w:p w:rsidR="006B12CE" w:rsidRDefault="006B12CE">
      <w:pPr>
        <w:jc w:val="both"/>
        <w:rPr>
          <w:color w:val="000000"/>
          <w:lang w:val="kk-KZ"/>
        </w:rPr>
      </w:pPr>
    </w:p>
    <w:p w:rsidR="006B12CE" w:rsidRDefault="006B12CE">
      <w:pPr>
        <w:jc w:val="both"/>
        <w:rPr>
          <w:color w:val="000000"/>
          <w:lang w:val="kk-KZ"/>
        </w:rPr>
      </w:pPr>
    </w:p>
    <w:p w:rsidR="006B12CE" w:rsidRDefault="006B12CE">
      <w:pPr>
        <w:jc w:val="both"/>
        <w:rPr>
          <w:color w:val="000000"/>
          <w:lang w:val="kk-KZ"/>
        </w:rPr>
      </w:pPr>
    </w:p>
    <w:p w:rsidR="006B12CE" w:rsidRDefault="006B12CE">
      <w:pPr>
        <w:jc w:val="both"/>
        <w:rPr>
          <w:color w:val="000000"/>
          <w:lang w:val="kk-KZ"/>
        </w:rPr>
      </w:pPr>
    </w:p>
    <w:p w:rsidR="006B12CE" w:rsidRDefault="006B12CE">
      <w:pPr>
        <w:jc w:val="both"/>
        <w:rPr>
          <w:color w:val="000000"/>
          <w:lang w:val="kk-KZ"/>
        </w:rPr>
      </w:pPr>
    </w:p>
    <w:p w:rsidR="006B12CE" w:rsidRDefault="006B12CE">
      <w:pPr>
        <w:jc w:val="both"/>
        <w:rPr>
          <w:color w:val="000000"/>
          <w:lang w:val="kk-KZ"/>
        </w:rPr>
      </w:pPr>
    </w:p>
    <w:p w:rsidR="006B12CE" w:rsidRDefault="006B12CE">
      <w:pPr>
        <w:jc w:val="center"/>
        <w:rPr>
          <w:b/>
          <w:color w:val="000000"/>
          <w:lang w:val="kk-KZ"/>
        </w:rPr>
      </w:pPr>
    </w:p>
    <w:p w:rsidR="006B12CE" w:rsidRDefault="006B12CE">
      <w:pPr>
        <w:jc w:val="center"/>
        <w:rPr>
          <w:b/>
          <w:color w:val="000000"/>
          <w:lang w:val="kk-KZ"/>
        </w:rPr>
      </w:pPr>
    </w:p>
    <w:p w:rsidR="006B12CE" w:rsidRDefault="006B12CE">
      <w:pPr>
        <w:jc w:val="center"/>
        <w:rPr>
          <w:b/>
          <w:color w:val="000000"/>
          <w:lang w:val="kk-KZ"/>
        </w:rPr>
      </w:pPr>
    </w:p>
    <w:p w:rsidR="006B12CE" w:rsidRDefault="006B12CE">
      <w:pPr>
        <w:jc w:val="center"/>
        <w:rPr>
          <w:b/>
          <w:color w:val="000000"/>
          <w:lang w:val="kk-KZ"/>
        </w:rPr>
      </w:pPr>
    </w:p>
    <w:p w:rsidR="006B12CE" w:rsidRDefault="006B12CE">
      <w:pPr>
        <w:jc w:val="center"/>
        <w:rPr>
          <w:b/>
          <w:color w:val="000000"/>
          <w:lang w:val="kk-KZ"/>
        </w:rPr>
      </w:pPr>
    </w:p>
    <w:p w:rsidR="006B12CE" w:rsidRDefault="006B12CE">
      <w:pPr>
        <w:jc w:val="center"/>
        <w:rPr>
          <w:b/>
          <w:color w:val="000000"/>
          <w:lang w:val="kk-KZ"/>
        </w:rPr>
      </w:pPr>
    </w:p>
    <w:p w:rsidR="006B12CE" w:rsidRDefault="006B12CE">
      <w:pPr>
        <w:jc w:val="center"/>
        <w:rPr>
          <w:b/>
          <w:color w:val="000000"/>
          <w:lang w:val="kk-KZ"/>
        </w:rPr>
      </w:pPr>
    </w:p>
    <w:p w:rsidR="006B12CE" w:rsidRDefault="006B12CE">
      <w:pPr>
        <w:jc w:val="center"/>
        <w:rPr>
          <w:b/>
          <w:color w:val="000000"/>
          <w:lang w:val="kk-KZ"/>
        </w:rPr>
      </w:pPr>
    </w:p>
    <w:p w:rsidR="006B12CE" w:rsidRDefault="006B12CE">
      <w:pPr>
        <w:jc w:val="center"/>
        <w:rPr>
          <w:b/>
          <w:color w:val="000000"/>
          <w:lang w:val="kk-KZ"/>
        </w:rPr>
      </w:pPr>
    </w:p>
    <w:p w:rsidR="006B12CE" w:rsidRDefault="006B12CE">
      <w:pPr>
        <w:jc w:val="center"/>
        <w:rPr>
          <w:b/>
          <w:color w:val="000000"/>
          <w:lang w:val="kk-KZ"/>
        </w:rPr>
      </w:pPr>
    </w:p>
    <w:p w:rsidR="006B12CE" w:rsidRDefault="006B12CE">
      <w:pPr>
        <w:jc w:val="center"/>
        <w:rPr>
          <w:b/>
          <w:color w:val="000000"/>
          <w:lang w:val="kk-KZ"/>
        </w:rPr>
      </w:pPr>
    </w:p>
    <w:p w:rsidR="006B12CE" w:rsidRDefault="006B12CE">
      <w:pPr>
        <w:jc w:val="center"/>
        <w:rPr>
          <w:b/>
          <w:color w:val="000000"/>
          <w:lang w:val="kk-KZ"/>
        </w:rPr>
      </w:pPr>
    </w:p>
    <w:p w:rsidR="006B12CE" w:rsidRDefault="006B12CE">
      <w:pPr>
        <w:jc w:val="center"/>
        <w:rPr>
          <w:b/>
          <w:color w:val="000000"/>
          <w:lang w:val="kk-KZ"/>
        </w:rPr>
      </w:pPr>
    </w:p>
    <w:p w:rsidR="006B12CE" w:rsidRDefault="006B12CE">
      <w:pPr>
        <w:jc w:val="center"/>
        <w:rPr>
          <w:b/>
          <w:color w:val="000000"/>
          <w:lang w:val="kk-KZ"/>
        </w:rPr>
      </w:pPr>
    </w:p>
    <w:p w:rsidR="006B12CE" w:rsidRDefault="006B12CE">
      <w:pPr>
        <w:jc w:val="center"/>
        <w:rPr>
          <w:b/>
          <w:color w:val="000000"/>
          <w:lang w:val="kk-KZ"/>
        </w:rPr>
      </w:pPr>
    </w:p>
    <w:p w:rsidR="006B12CE" w:rsidRDefault="006B12CE">
      <w:pPr>
        <w:jc w:val="center"/>
        <w:rPr>
          <w:b/>
          <w:color w:val="000000"/>
          <w:lang w:val="kk-KZ"/>
        </w:rPr>
      </w:pPr>
    </w:p>
    <w:p w:rsidR="006B12CE" w:rsidRDefault="006B12CE">
      <w:pPr>
        <w:jc w:val="center"/>
        <w:rPr>
          <w:b/>
          <w:color w:val="000000"/>
          <w:lang w:val="kk-KZ"/>
        </w:rPr>
      </w:pPr>
    </w:p>
    <w:p w:rsidR="003A490B" w:rsidRDefault="003A490B">
      <w:pPr>
        <w:jc w:val="center"/>
        <w:rPr>
          <w:b/>
          <w:color w:val="000000"/>
          <w:lang w:val="kk-KZ"/>
        </w:rPr>
      </w:pPr>
    </w:p>
    <w:p w:rsidR="003A490B" w:rsidRDefault="003A490B">
      <w:pPr>
        <w:jc w:val="center"/>
        <w:rPr>
          <w:b/>
          <w:color w:val="000000"/>
          <w:lang w:val="kk-KZ"/>
        </w:rPr>
      </w:pPr>
    </w:p>
    <w:p w:rsidR="003A490B" w:rsidRDefault="003A490B">
      <w:pPr>
        <w:jc w:val="center"/>
        <w:rPr>
          <w:b/>
          <w:color w:val="000000"/>
          <w:lang w:val="kk-KZ"/>
        </w:rPr>
      </w:pPr>
    </w:p>
    <w:p w:rsidR="003A490B" w:rsidRDefault="003A490B">
      <w:pPr>
        <w:jc w:val="center"/>
        <w:rPr>
          <w:b/>
          <w:color w:val="000000"/>
          <w:lang w:val="kk-KZ"/>
        </w:rPr>
      </w:pPr>
    </w:p>
    <w:p w:rsidR="003A490B" w:rsidRDefault="003A490B">
      <w:pPr>
        <w:jc w:val="center"/>
        <w:rPr>
          <w:b/>
          <w:color w:val="000000"/>
          <w:lang w:val="kk-KZ"/>
        </w:rPr>
      </w:pPr>
    </w:p>
    <w:p w:rsidR="003A490B" w:rsidRDefault="003A490B">
      <w:pPr>
        <w:jc w:val="center"/>
        <w:rPr>
          <w:b/>
          <w:color w:val="000000"/>
          <w:lang w:val="kk-KZ"/>
        </w:rPr>
      </w:pPr>
    </w:p>
    <w:p w:rsidR="006B12CE" w:rsidRDefault="003A490B">
      <w:pPr>
        <w:jc w:val="center"/>
        <w:rPr>
          <w:b/>
          <w:color w:val="000000"/>
          <w:lang w:val="kk-KZ"/>
        </w:rPr>
      </w:pPr>
      <w:r>
        <w:rPr>
          <w:b/>
          <w:color w:val="000000"/>
          <w:lang w:val="kk-KZ"/>
        </w:rPr>
        <w:t>АЛМАТЫ,  2023</w:t>
      </w:r>
    </w:p>
    <w:p w:rsidR="006B12CE" w:rsidRDefault="003A490B">
      <w:pPr>
        <w:ind w:firstLine="720"/>
        <w:jc w:val="both"/>
        <w:rPr>
          <w:lang w:val="kk-KZ"/>
        </w:rPr>
      </w:pPr>
      <w:r>
        <w:rPr>
          <w:b/>
          <w:lang w:val="kk-KZ"/>
        </w:rPr>
        <w:lastRenderedPageBreak/>
        <w:t xml:space="preserve"> </w:t>
      </w:r>
    </w:p>
    <w:p w:rsidR="006B12CE" w:rsidRDefault="006B12CE">
      <w:pPr>
        <w:ind w:firstLine="720"/>
        <w:jc w:val="both"/>
        <w:rPr>
          <w:lang w:val="kk-KZ"/>
        </w:rPr>
      </w:pPr>
    </w:p>
    <w:p w:rsidR="006B12CE" w:rsidRDefault="006B12CE">
      <w:pPr>
        <w:ind w:firstLine="720"/>
        <w:jc w:val="both"/>
        <w:rPr>
          <w:lang w:val="kk-KZ"/>
        </w:rPr>
      </w:pPr>
    </w:p>
    <w:p w:rsidR="006B12CE" w:rsidRDefault="003A490B">
      <w:pPr>
        <w:ind w:firstLine="720"/>
        <w:jc w:val="both"/>
        <w:rPr>
          <w:lang w:val="kk-KZ"/>
        </w:rPr>
      </w:pPr>
      <w:r>
        <w:rPr>
          <w:lang w:val="kk-KZ"/>
        </w:rPr>
        <w:t xml:space="preserve"> ПОӘК құрастырған – оқытушы М.Н. Абишева</w:t>
      </w:r>
    </w:p>
    <w:p w:rsidR="006B12CE" w:rsidRDefault="006B12CE">
      <w:pPr>
        <w:ind w:firstLine="402"/>
        <w:jc w:val="both"/>
        <w:rPr>
          <w:lang w:val="kk-KZ"/>
        </w:rPr>
      </w:pPr>
    </w:p>
    <w:p w:rsidR="006B12CE" w:rsidRDefault="006B12CE">
      <w:pPr>
        <w:pStyle w:val="a3"/>
        <w:ind w:firstLine="402"/>
        <w:rPr>
          <w:sz w:val="24"/>
          <w:szCs w:val="24"/>
          <w:lang w:val="kk-KZ"/>
        </w:rPr>
      </w:pPr>
    </w:p>
    <w:p w:rsidR="006B12CE" w:rsidRDefault="006B12CE">
      <w:pPr>
        <w:pStyle w:val="a3"/>
        <w:ind w:firstLine="402"/>
        <w:rPr>
          <w:sz w:val="24"/>
          <w:szCs w:val="24"/>
          <w:lang w:val="kk-KZ"/>
        </w:rPr>
      </w:pPr>
    </w:p>
    <w:p w:rsidR="006B12CE" w:rsidRDefault="003A490B">
      <w:pPr>
        <w:pStyle w:val="a3"/>
        <w:ind w:firstLine="709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</w:t>
      </w:r>
    </w:p>
    <w:p w:rsidR="006B12CE" w:rsidRDefault="006B12CE">
      <w:pPr>
        <w:ind w:firstLine="720"/>
        <w:jc w:val="both"/>
        <w:rPr>
          <w:lang w:val="kk-KZ"/>
        </w:rPr>
      </w:pPr>
    </w:p>
    <w:p w:rsidR="006B12CE" w:rsidRDefault="006B12CE">
      <w:pPr>
        <w:ind w:firstLine="720"/>
        <w:jc w:val="both"/>
        <w:rPr>
          <w:lang w:val="kk-KZ"/>
        </w:rPr>
      </w:pPr>
    </w:p>
    <w:p w:rsidR="006B12CE" w:rsidRDefault="003A490B">
      <w:pPr>
        <w:ind w:firstLine="708"/>
        <w:jc w:val="both"/>
        <w:rPr>
          <w:bCs/>
          <w:lang w:val="kk-KZ"/>
        </w:rPr>
      </w:pPr>
      <w:r>
        <w:rPr>
          <w:bCs/>
          <w:lang w:val="kk-KZ"/>
        </w:rPr>
        <w:t xml:space="preserve"> «04»     маусым        2023</w:t>
      </w:r>
      <w:r>
        <w:rPr>
          <w:bCs/>
          <w:lang w:val="kk-KZ"/>
        </w:rPr>
        <w:t xml:space="preserve"> ж.      № 35 Хаттама </w:t>
      </w:r>
    </w:p>
    <w:p w:rsidR="006B12CE" w:rsidRDefault="006B12CE">
      <w:pPr>
        <w:ind w:firstLine="360"/>
        <w:jc w:val="both"/>
        <w:rPr>
          <w:bCs/>
          <w:lang w:val="kk-KZ"/>
        </w:rPr>
      </w:pPr>
    </w:p>
    <w:p w:rsidR="006B12CE" w:rsidRDefault="003A490B">
      <w:pPr>
        <w:ind w:firstLine="540"/>
        <w:jc w:val="center"/>
        <w:rPr>
          <w:b/>
          <w:lang w:val="kk-KZ"/>
        </w:rPr>
      </w:pPr>
      <w:r>
        <w:rPr>
          <w:bCs/>
          <w:lang w:val="kk-KZ"/>
        </w:rPr>
        <w:t xml:space="preserve"> </w:t>
      </w:r>
    </w:p>
    <w:p w:rsidR="006B12CE" w:rsidRDefault="006B12CE">
      <w:pPr>
        <w:ind w:firstLine="540"/>
        <w:jc w:val="center"/>
        <w:rPr>
          <w:b/>
          <w:lang w:val="kk-KZ"/>
        </w:rPr>
      </w:pPr>
    </w:p>
    <w:p w:rsidR="006B12CE" w:rsidRDefault="006B12CE">
      <w:pPr>
        <w:ind w:firstLine="540"/>
        <w:jc w:val="center"/>
        <w:rPr>
          <w:b/>
          <w:lang w:val="kk-KZ"/>
        </w:rPr>
      </w:pPr>
    </w:p>
    <w:p w:rsidR="006B12CE" w:rsidRDefault="006B12CE">
      <w:pPr>
        <w:ind w:firstLine="540"/>
        <w:jc w:val="center"/>
        <w:rPr>
          <w:b/>
          <w:lang w:val="kk-KZ"/>
        </w:rPr>
      </w:pPr>
    </w:p>
    <w:p w:rsidR="006B12CE" w:rsidRDefault="006B12CE">
      <w:pPr>
        <w:ind w:firstLine="540"/>
        <w:jc w:val="center"/>
        <w:rPr>
          <w:b/>
          <w:lang w:val="kk-KZ"/>
        </w:rPr>
      </w:pPr>
    </w:p>
    <w:p w:rsidR="006B12CE" w:rsidRDefault="006B12CE">
      <w:pPr>
        <w:ind w:firstLine="540"/>
        <w:jc w:val="center"/>
        <w:rPr>
          <w:b/>
          <w:lang w:val="kk-KZ"/>
        </w:rPr>
      </w:pPr>
    </w:p>
    <w:p w:rsidR="006B12CE" w:rsidRDefault="006B12CE">
      <w:pPr>
        <w:ind w:firstLine="540"/>
        <w:jc w:val="center"/>
        <w:rPr>
          <w:b/>
          <w:lang w:val="kk-KZ"/>
        </w:rPr>
      </w:pPr>
    </w:p>
    <w:p w:rsidR="006B12CE" w:rsidRDefault="006B12CE">
      <w:pPr>
        <w:ind w:firstLine="540"/>
        <w:jc w:val="center"/>
        <w:rPr>
          <w:b/>
          <w:lang w:val="kk-KZ"/>
        </w:rPr>
      </w:pPr>
    </w:p>
    <w:p w:rsidR="006B12CE" w:rsidRDefault="006B12CE">
      <w:pPr>
        <w:ind w:firstLine="540"/>
        <w:jc w:val="center"/>
        <w:rPr>
          <w:b/>
          <w:lang w:val="kk-KZ"/>
        </w:rPr>
      </w:pPr>
    </w:p>
    <w:p w:rsidR="006B12CE" w:rsidRDefault="006B12CE">
      <w:pPr>
        <w:ind w:firstLine="540"/>
        <w:jc w:val="center"/>
        <w:rPr>
          <w:b/>
          <w:lang w:val="kk-KZ"/>
        </w:rPr>
      </w:pPr>
    </w:p>
    <w:p w:rsidR="006B12CE" w:rsidRDefault="006B12CE">
      <w:pPr>
        <w:ind w:firstLine="540"/>
        <w:jc w:val="center"/>
        <w:rPr>
          <w:b/>
          <w:lang w:val="kk-KZ"/>
        </w:rPr>
      </w:pPr>
    </w:p>
    <w:p w:rsidR="006B12CE" w:rsidRDefault="006B12CE">
      <w:pPr>
        <w:ind w:firstLine="540"/>
        <w:jc w:val="center"/>
        <w:rPr>
          <w:b/>
          <w:lang w:val="kk-KZ"/>
        </w:rPr>
      </w:pPr>
    </w:p>
    <w:p w:rsidR="006B12CE" w:rsidRDefault="006B12CE">
      <w:pPr>
        <w:ind w:firstLine="540"/>
        <w:jc w:val="center"/>
        <w:rPr>
          <w:b/>
          <w:lang w:val="kk-KZ"/>
        </w:rPr>
      </w:pPr>
    </w:p>
    <w:p w:rsidR="006B12CE" w:rsidRDefault="006B12CE">
      <w:pPr>
        <w:ind w:firstLine="540"/>
        <w:jc w:val="center"/>
        <w:rPr>
          <w:b/>
          <w:lang w:val="kk-KZ"/>
        </w:rPr>
      </w:pPr>
    </w:p>
    <w:p w:rsidR="006B12CE" w:rsidRDefault="006B12CE">
      <w:pPr>
        <w:ind w:firstLine="540"/>
        <w:jc w:val="center"/>
        <w:rPr>
          <w:b/>
          <w:lang w:val="kk-KZ"/>
        </w:rPr>
      </w:pPr>
    </w:p>
    <w:p w:rsidR="006B12CE" w:rsidRDefault="006B12CE">
      <w:pPr>
        <w:ind w:firstLine="540"/>
        <w:jc w:val="center"/>
        <w:rPr>
          <w:b/>
          <w:lang w:val="kk-KZ"/>
        </w:rPr>
      </w:pPr>
    </w:p>
    <w:p w:rsidR="006B12CE" w:rsidRDefault="006B12CE">
      <w:pPr>
        <w:ind w:firstLine="540"/>
        <w:jc w:val="center"/>
        <w:rPr>
          <w:b/>
          <w:lang w:val="kk-KZ"/>
        </w:rPr>
      </w:pPr>
    </w:p>
    <w:p w:rsidR="006B12CE" w:rsidRDefault="006B12CE">
      <w:pPr>
        <w:ind w:firstLine="540"/>
        <w:jc w:val="center"/>
        <w:rPr>
          <w:b/>
          <w:lang w:val="kk-KZ"/>
        </w:rPr>
      </w:pPr>
    </w:p>
    <w:p w:rsidR="006B12CE" w:rsidRDefault="006B12CE">
      <w:pPr>
        <w:ind w:firstLine="540"/>
        <w:jc w:val="center"/>
        <w:rPr>
          <w:b/>
          <w:lang w:val="kk-KZ"/>
        </w:rPr>
      </w:pPr>
    </w:p>
    <w:p w:rsidR="006B12CE" w:rsidRDefault="006B12CE" w:rsidP="003A490B">
      <w:pPr>
        <w:rPr>
          <w:b/>
          <w:lang w:val="kk-KZ"/>
        </w:rPr>
      </w:pPr>
    </w:p>
    <w:p w:rsidR="003A490B" w:rsidRDefault="003A490B" w:rsidP="003A490B">
      <w:pPr>
        <w:rPr>
          <w:b/>
          <w:lang w:val="kk-KZ"/>
        </w:rPr>
      </w:pPr>
    </w:p>
    <w:p w:rsidR="003A490B" w:rsidRDefault="003A490B" w:rsidP="003A490B">
      <w:pPr>
        <w:rPr>
          <w:b/>
          <w:lang w:val="kk-KZ"/>
        </w:rPr>
      </w:pPr>
    </w:p>
    <w:p w:rsidR="003A490B" w:rsidRDefault="003A490B" w:rsidP="003A490B">
      <w:pPr>
        <w:rPr>
          <w:b/>
          <w:lang w:val="kk-KZ"/>
        </w:rPr>
      </w:pPr>
    </w:p>
    <w:p w:rsidR="003A490B" w:rsidRDefault="003A490B" w:rsidP="003A490B">
      <w:pPr>
        <w:rPr>
          <w:b/>
          <w:lang w:val="kk-KZ"/>
        </w:rPr>
      </w:pPr>
    </w:p>
    <w:p w:rsidR="003A490B" w:rsidRDefault="003A490B" w:rsidP="003A490B">
      <w:pPr>
        <w:rPr>
          <w:b/>
          <w:lang w:val="kk-KZ"/>
        </w:rPr>
      </w:pPr>
    </w:p>
    <w:p w:rsidR="003A490B" w:rsidRDefault="003A490B" w:rsidP="003A490B">
      <w:pPr>
        <w:rPr>
          <w:b/>
          <w:lang w:val="kk-KZ"/>
        </w:rPr>
      </w:pPr>
    </w:p>
    <w:p w:rsidR="003A490B" w:rsidRDefault="003A490B" w:rsidP="003A490B">
      <w:pPr>
        <w:rPr>
          <w:b/>
          <w:lang w:val="kk-KZ"/>
        </w:rPr>
      </w:pPr>
    </w:p>
    <w:p w:rsidR="003A490B" w:rsidRDefault="003A490B" w:rsidP="003A490B">
      <w:pPr>
        <w:rPr>
          <w:b/>
          <w:lang w:val="kk-KZ"/>
        </w:rPr>
      </w:pPr>
    </w:p>
    <w:p w:rsidR="003A490B" w:rsidRDefault="003A490B" w:rsidP="003A490B">
      <w:pPr>
        <w:rPr>
          <w:b/>
          <w:lang w:val="kk-KZ"/>
        </w:rPr>
      </w:pPr>
    </w:p>
    <w:p w:rsidR="003A490B" w:rsidRDefault="003A490B" w:rsidP="003A490B">
      <w:pPr>
        <w:rPr>
          <w:b/>
          <w:lang w:val="kk-KZ"/>
        </w:rPr>
      </w:pPr>
    </w:p>
    <w:p w:rsidR="003A490B" w:rsidRDefault="003A490B" w:rsidP="003A490B">
      <w:pPr>
        <w:rPr>
          <w:b/>
          <w:lang w:val="kk-KZ"/>
        </w:rPr>
      </w:pPr>
    </w:p>
    <w:p w:rsidR="003A490B" w:rsidRDefault="003A490B" w:rsidP="003A490B">
      <w:pPr>
        <w:rPr>
          <w:b/>
          <w:lang w:val="kk-KZ"/>
        </w:rPr>
      </w:pPr>
    </w:p>
    <w:p w:rsidR="003A490B" w:rsidRDefault="003A490B" w:rsidP="003A490B">
      <w:pPr>
        <w:rPr>
          <w:b/>
          <w:lang w:val="kk-KZ"/>
        </w:rPr>
      </w:pPr>
    </w:p>
    <w:p w:rsidR="003A490B" w:rsidRDefault="003A490B" w:rsidP="003A490B">
      <w:pPr>
        <w:rPr>
          <w:b/>
          <w:lang w:val="kk-KZ"/>
        </w:rPr>
      </w:pPr>
    </w:p>
    <w:p w:rsidR="003A490B" w:rsidRDefault="003A490B" w:rsidP="003A490B">
      <w:pPr>
        <w:rPr>
          <w:b/>
          <w:lang w:val="kk-KZ"/>
        </w:rPr>
      </w:pPr>
    </w:p>
    <w:p w:rsidR="003A490B" w:rsidRDefault="003A490B" w:rsidP="003A490B">
      <w:pPr>
        <w:rPr>
          <w:b/>
          <w:lang w:val="kk-KZ"/>
        </w:rPr>
      </w:pPr>
    </w:p>
    <w:p w:rsidR="003A490B" w:rsidRDefault="003A490B" w:rsidP="003A490B">
      <w:pPr>
        <w:rPr>
          <w:b/>
          <w:lang w:val="kk-KZ"/>
        </w:rPr>
      </w:pPr>
    </w:p>
    <w:p w:rsidR="003A490B" w:rsidRDefault="003A490B" w:rsidP="003A490B">
      <w:pPr>
        <w:rPr>
          <w:b/>
          <w:lang w:val="kk-KZ"/>
        </w:rPr>
      </w:pPr>
    </w:p>
    <w:p w:rsidR="003A490B" w:rsidRDefault="003A490B" w:rsidP="003A490B">
      <w:pPr>
        <w:rPr>
          <w:b/>
          <w:lang w:val="kk-KZ"/>
        </w:rPr>
      </w:pPr>
    </w:p>
    <w:p w:rsidR="006B12CE" w:rsidRDefault="006B12CE">
      <w:pPr>
        <w:ind w:firstLine="540"/>
        <w:jc w:val="center"/>
        <w:rPr>
          <w:b/>
          <w:lang w:val="kk-KZ"/>
        </w:rPr>
      </w:pPr>
    </w:p>
    <w:p w:rsidR="006B12CE" w:rsidRDefault="003A490B" w:rsidP="003A490B">
      <w:pPr>
        <w:jc w:val="center"/>
        <w:rPr>
          <w:b/>
          <w:lang w:val="kk-KZ"/>
        </w:rPr>
      </w:pPr>
      <w:r>
        <w:rPr>
          <w:b/>
          <w:lang w:val="kk-KZ"/>
        </w:rPr>
        <w:lastRenderedPageBreak/>
        <w:t>Жер құқығы</w:t>
      </w:r>
    </w:p>
    <w:p w:rsidR="006B12CE" w:rsidRDefault="003A490B">
      <w:pPr>
        <w:jc w:val="center"/>
        <w:rPr>
          <w:b/>
          <w:lang w:val="kk-KZ"/>
        </w:rPr>
      </w:pPr>
      <w:r>
        <w:rPr>
          <w:b/>
          <w:lang w:val="kk-KZ"/>
        </w:rPr>
        <w:t>Емтихан сұрақтары қамтылатын тақырыптар</w:t>
      </w:r>
    </w:p>
    <w:p w:rsidR="006B12CE" w:rsidRDefault="006B12CE">
      <w:pPr>
        <w:jc w:val="center"/>
        <w:rPr>
          <w:b/>
          <w:lang w:val="kk-KZ"/>
        </w:rPr>
      </w:pPr>
    </w:p>
    <w:p w:rsidR="006B12CE" w:rsidRDefault="003A490B">
      <w:pPr>
        <w:jc w:val="both"/>
        <w:rPr>
          <w:b/>
          <w:bCs/>
          <w:lang w:val="kk-KZ"/>
        </w:rPr>
      </w:pPr>
      <w:r>
        <w:rPr>
          <w:lang w:val="kk-KZ"/>
        </w:rPr>
        <w:t xml:space="preserve">  </w:t>
      </w:r>
      <w:r>
        <w:rPr>
          <w:b/>
          <w:lang w:val="kk-KZ"/>
        </w:rPr>
        <w:t xml:space="preserve">1 Тақырып. </w:t>
      </w:r>
      <w:r>
        <w:rPr>
          <w:b/>
          <w:bCs/>
          <w:lang w:val="kk-KZ"/>
        </w:rPr>
        <w:t xml:space="preserve">Қазақстан Республикасы жер заңнамаларының орнықты даму сатылары және жалпы  сипаттамасы </w:t>
      </w:r>
    </w:p>
    <w:p w:rsidR="006B12CE" w:rsidRDefault="003A490B">
      <w:pPr>
        <w:jc w:val="both"/>
        <w:rPr>
          <w:bCs/>
          <w:lang w:val="kk-KZ"/>
        </w:rPr>
      </w:pPr>
      <w:r>
        <w:rPr>
          <w:bCs/>
          <w:lang w:val="kk-KZ"/>
        </w:rPr>
        <w:t xml:space="preserve">Республикасының жер заңнамалырының даму тарихы.  Жер құқықтық реттеу  </w:t>
      </w:r>
      <w:r>
        <w:rPr>
          <w:bCs/>
          <w:lang w:val="kk-KZ"/>
        </w:rPr>
        <w:t>объектісі ретінде</w:t>
      </w:r>
    </w:p>
    <w:p w:rsidR="006B12CE" w:rsidRDefault="003A490B">
      <w:pPr>
        <w:jc w:val="both"/>
        <w:rPr>
          <w:bCs/>
          <w:lang w:val="kk-KZ"/>
        </w:rPr>
      </w:pPr>
      <w:r>
        <w:rPr>
          <w:bCs/>
          <w:lang w:val="kk-KZ"/>
        </w:rPr>
        <w:t xml:space="preserve"> Қазақстан Республикасының қазіргі құқық жүйесіндегі жер құқықтың орны</w:t>
      </w:r>
    </w:p>
    <w:p w:rsidR="006B12CE" w:rsidRDefault="003A490B">
      <w:pPr>
        <w:jc w:val="both"/>
        <w:rPr>
          <w:bCs/>
          <w:lang w:val="kk-KZ"/>
        </w:rPr>
      </w:pPr>
      <w:r>
        <w:rPr>
          <w:bCs/>
          <w:lang w:val="kk-KZ"/>
        </w:rPr>
        <w:t>Жер құқығының құқық саласы ретінде, ғылым саласы ретінде және оқу пәні ретіндегі түсінігі. Жер заңнамасының міндеттері. Жер заңнамасының мақсаты.</w:t>
      </w:r>
    </w:p>
    <w:p w:rsidR="006B12CE" w:rsidRDefault="003A490B">
      <w:pPr>
        <w:jc w:val="both"/>
        <w:rPr>
          <w:bCs/>
          <w:lang w:val="kk-KZ"/>
        </w:rPr>
      </w:pPr>
      <w:r>
        <w:rPr>
          <w:bCs/>
          <w:lang w:val="kk-KZ"/>
        </w:rPr>
        <w:t>Жер құқығының әдістер</w:t>
      </w:r>
      <w:r>
        <w:rPr>
          <w:bCs/>
          <w:lang w:val="kk-KZ"/>
        </w:rPr>
        <w:t>і және жүйесі. Жер құқығының басқа құқық салаларымен байланысы және арақатынасы.</w:t>
      </w:r>
    </w:p>
    <w:p w:rsidR="006B12CE" w:rsidRDefault="006B12CE">
      <w:pPr>
        <w:jc w:val="both"/>
        <w:rPr>
          <w:bCs/>
          <w:lang w:val="kk-KZ"/>
        </w:rPr>
      </w:pPr>
    </w:p>
    <w:p w:rsidR="006B12CE" w:rsidRDefault="003A490B">
      <w:pPr>
        <w:jc w:val="both"/>
        <w:rPr>
          <w:b/>
          <w:bCs/>
          <w:lang w:val="kk-KZ"/>
        </w:rPr>
      </w:pPr>
      <w:r>
        <w:rPr>
          <w:b/>
          <w:bCs/>
          <w:lang w:val="kk-KZ"/>
        </w:rPr>
        <w:t>2 Тақырып. Жер құқық қатынастарының жалпы сипаттамасы</w:t>
      </w:r>
    </w:p>
    <w:p w:rsidR="006B12CE" w:rsidRDefault="003A490B">
      <w:pPr>
        <w:jc w:val="both"/>
        <w:rPr>
          <w:bCs/>
          <w:lang w:val="kk-KZ"/>
        </w:rPr>
      </w:pPr>
      <w:r>
        <w:rPr>
          <w:bCs/>
          <w:lang w:val="kk-KZ"/>
        </w:rPr>
        <w:t>Жер құқық қатынастарының түрлері.  Жер құқық қатынастарының мазмұны.  Жер құқық қатынастарының пайда болу, өзгеру және т</w:t>
      </w:r>
      <w:r>
        <w:rPr>
          <w:bCs/>
          <w:lang w:val="kk-KZ"/>
        </w:rPr>
        <w:t>оқттылу негіздері.</w:t>
      </w:r>
    </w:p>
    <w:p w:rsidR="006B12CE" w:rsidRDefault="003A490B">
      <w:pPr>
        <w:jc w:val="both"/>
        <w:rPr>
          <w:bCs/>
          <w:lang w:val="kk-KZ"/>
        </w:rPr>
      </w:pPr>
      <w:r>
        <w:rPr>
          <w:bCs/>
          <w:lang w:val="kk-KZ"/>
        </w:rPr>
        <w:t xml:space="preserve">Жер құқық қатынастарының  жалпы сипаттамасы. Жер құқық қатнастарының субъектілері мен объектілері. </w:t>
      </w:r>
    </w:p>
    <w:p w:rsidR="006B12CE" w:rsidRDefault="003A490B">
      <w:pPr>
        <w:jc w:val="both"/>
        <w:rPr>
          <w:bCs/>
          <w:lang w:val="kk-KZ"/>
        </w:rPr>
      </w:pPr>
      <w:r>
        <w:rPr>
          <w:bCs/>
          <w:lang w:val="kk-KZ"/>
        </w:rPr>
        <w:t xml:space="preserve"> </w:t>
      </w:r>
    </w:p>
    <w:p w:rsidR="006B12CE" w:rsidRDefault="003A490B">
      <w:pPr>
        <w:jc w:val="both"/>
        <w:rPr>
          <w:b/>
          <w:bCs/>
          <w:lang w:val="kk-KZ"/>
        </w:rPr>
      </w:pPr>
      <w:r>
        <w:rPr>
          <w:b/>
          <w:bCs/>
          <w:lang w:val="kk-KZ"/>
        </w:rPr>
        <w:t xml:space="preserve">3 Тақырып. Жерге меншік және озге де құқықтар </w:t>
      </w:r>
    </w:p>
    <w:p w:rsidR="006B12CE" w:rsidRDefault="003A490B">
      <w:pPr>
        <w:jc w:val="both"/>
        <w:rPr>
          <w:bCs/>
          <w:lang w:val="kk-KZ"/>
        </w:rPr>
      </w:pPr>
      <w:r>
        <w:rPr>
          <w:bCs/>
          <w:lang w:val="kk-KZ"/>
        </w:rPr>
        <w:t>Жерге меншік құқығының жалпы сипаттамасы мен түрлері.</w:t>
      </w:r>
      <w:r>
        <w:rPr>
          <w:bCs/>
          <w:lang w:val="kk-KZ"/>
        </w:rPr>
        <w:tab/>
        <w:t xml:space="preserve">Жерге пайдалану құқығы </w:t>
      </w:r>
      <w:r>
        <w:rPr>
          <w:bCs/>
          <w:lang w:val="kk-KZ"/>
        </w:rPr>
        <w:tab/>
      </w:r>
      <w:r>
        <w:rPr>
          <w:bCs/>
          <w:lang w:val="kk-KZ"/>
        </w:rPr>
        <w:t>Сервитуттың түсінігі, туындау негіздері.</w:t>
      </w:r>
    </w:p>
    <w:p w:rsidR="006B12CE" w:rsidRDefault="003A490B">
      <w:pPr>
        <w:jc w:val="both"/>
        <w:rPr>
          <w:bCs/>
          <w:lang w:val="kk-KZ"/>
        </w:rPr>
      </w:pPr>
      <w:r>
        <w:rPr>
          <w:bCs/>
          <w:lang w:val="kk-KZ"/>
        </w:rPr>
        <w:t xml:space="preserve"> Меншік иелерінің және жер учаскесіне басқа да құқықтарының субъектілерінің құқықтары мен міндеттері. </w:t>
      </w:r>
      <w:r>
        <w:rPr>
          <w:bCs/>
          <w:lang w:val="kk-KZ"/>
        </w:rPr>
        <w:tab/>
        <w:t xml:space="preserve"> </w:t>
      </w:r>
    </w:p>
    <w:p w:rsidR="006B12CE" w:rsidRDefault="003A490B">
      <w:pPr>
        <w:jc w:val="both"/>
        <w:rPr>
          <w:bCs/>
          <w:lang w:val="kk-KZ"/>
        </w:rPr>
      </w:pPr>
      <w:r>
        <w:rPr>
          <w:bCs/>
          <w:lang w:val="kk-KZ"/>
        </w:rPr>
        <w:t xml:space="preserve"> Мемлекеттік және мемлекеттік емес жер пайдаланушылардың құқықтық жағдайы.  Қызметтік жер телімінің түсінігі м</w:t>
      </w:r>
      <w:r>
        <w:rPr>
          <w:bCs/>
          <w:lang w:val="kk-KZ"/>
        </w:rPr>
        <w:t>ен құқықтық тәртібі (презентация жасау). Сервитуттың түсінігі мен пайда болу негіздері (ауызша).</w:t>
      </w:r>
    </w:p>
    <w:p w:rsidR="006B12CE" w:rsidRDefault="006B12CE">
      <w:pPr>
        <w:jc w:val="both"/>
        <w:rPr>
          <w:bCs/>
          <w:lang w:val="kk-KZ"/>
        </w:rPr>
      </w:pPr>
    </w:p>
    <w:p w:rsidR="006B12CE" w:rsidRDefault="003A490B">
      <w:pPr>
        <w:jc w:val="both"/>
        <w:rPr>
          <w:b/>
          <w:bCs/>
          <w:lang w:val="kk-KZ"/>
        </w:rPr>
      </w:pPr>
      <w:r>
        <w:rPr>
          <w:b/>
          <w:bCs/>
          <w:lang w:val="kk-KZ"/>
        </w:rPr>
        <w:t xml:space="preserve">4 Тақырып. Жерге құқықтардың пайда болу, өзгеру және тоқтату негіздері </w:t>
      </w:r>
    </w:p>
    <w:p w:rsidR="006B12CE" w:rsidRDefault="003A490B">
      <w:pPr>
        <w:jc w:val="both"/>
        <w:rPr>
          <w:bCs/>
          <w:lang w:val="kk-KZ"/>
        </w:rPr>
      </w:pPr>
      <w:r>
        <w:rPr>
          <w:bCs/>
          <w:lang w:val="kk-KZ"/>
        </w:rPr>
        <w:t>Жер учаскесiне құқық шектерi. Жер учаскесiне құқық беру тәртiбi</w:t>
      </w:r>
    </w:p>
    <w:p w:rsidR="006B12CE" w:rsidRDefault="003A490B">
      <w:pPr>
        <w:jc w:val="both"/>
        <w:rPr>
          <w:bCs/>
          <w:lang w:val="kk-KZ"/>
        </w:rPr>
      </w:pPr>
      <w:r>
        <w:rPr>
          <w:bCs/>
          <w:lang w:val="kk-KZ"/>
        </w:rPr>
        <w:t xml:space="preserve">Жер учаскелерiн объектiлер құрылысы үшiн беру. Жер пайдалану құқығын табыстау. Жер пайдалану құқығын беру. Елді мекен шегінде объект салу үшін жер    учаскесін беру. Құрылысқа байланысты емес жер учаскелерiн беру </w:t>
      </w:r>
    </w:p>
    <w:p w:rsidR="006B12CE" w:rsidRDefault="003A490B">
      <w:pPr>
        <w:jc w:val="both"/>
        <w:rPr>
          <w:bCs/>
          <w:lang w:val="kk-KZ"/>
        </w:rPr>
      </w:pPr>
      <w:r>
        <w:rPr>
          <w:bCs/>
          <w:lang w:val="kk-KZ"/>
        </w:rPr>
        <w:t>Оралмандарға жер учаскелерiн беру. Мемлеке</w:t>
      </w:r>
      <w:r>
        <w:rPr>
          <w:bCs/>
          <w:lang w:val="kk-KZ"/>
        </w:rPr>
        <w:t>ттiк меншiктегi жер учаскелерiне  құқықтар алу</w:t>
      </w:r>
    </w:p>
    <w:p w:rsidR="006B12CE" w:rsidRDefault="006B12CE">
      <w:pPr>
        <w:jc w:val="both"/>
        <w:rPr>
          <w:bCs/>
          <w:lang w:val="kk-KZ"/>
        </w:rPr>
      </w:pPr>
    </w:p>
    <w:p w:rsidR="006B12CE" w:rsidRDefault="003A490B">
      <w:pPr>
        <w:jc w:val="both"/>
        <w:rPr>
          <w:b/>
          <w:bCs/>
          <w:lang w:val="kk-KZ"/>
        </w:rPr>
      </w:pPr>
      <w:r>
        <w:rPr>
          <w:b/>
          <w:bCs/>
          <w:lang w:val="kk-KZ"/>
        </w:rPr>
        <w:t xml:space="preserve">5 Тақырып.   ҚР-ның жер қатынастарын мемлекеттік реттеу </w:t>
      </w:r>
    </w:p>
    <w:p w:rsidR="006B12CE" w:rsidRDefault="003A490B">
      <w:pPr>
        <w:jc w:val="both"/>
        <w:rPr>
          <w:bCs/>
          <w:lang w:val="kk-KZ"/>
        </w:rPr>
      </w:pPr>
      <w:r>
        <w:rPr>
          <w:bCs/>
          <w:lang w:val="kk-KZ"/>
        </w:rPr>
        <w:t xml:space="preserve"> Жер қатынастарын мемлекеттік реттеу түсінігі. Жер қатынастарын мемлекеттік реттеу әдістерінің нысаны. Мемлекеттік органдардың жер қатынастары саласынд</w:t>
      </w:r>
      <w:r>
        <w:rPr>
          <w:bCs/>
          <w:lang w:val="kk-KZ"/>
        </w:rPr>
        <w:t>ағы құзыреті. Қазақстан Республикасының жер қорының түсінігі мен құрамы. Жер қорын бөлу қағидаттары. Жер қорын мемлекеттік басқарудың түсінігі. Жерді тиімді пайдалану мен қорғауды мемлекеттік бақылаудың мақсаттары мен міндеттері.</w:t>
      </w:r>
    </w:p>
    <w:p w:rsidR="006B12CE" w:rsidRDefault="006B12CE">
      <w:pPr>
        <w:jc w:val="both"/>
        <w:rPr>
          <w:bCs/>
          <w:lang w:val="kk-KZ"/>
        </w:rPr>
      </w:pPr>
    </w:p>
    <w:p w:rsidR="006B12CE" w:rsidRDefault="003A490B">
      <w:pPr>
        <w:jc w:val="both"/>
        <w:rPr>
          <w:b/>
          <w:bCs/>
          <w:lang w:val="kk-KZ"/>
        </w:rPr>
      </w:pPr>
      <w:r>
        <w:rPr>
          <w:b/>
          <w:bCs/>
          <w:lang w:val="kk-KZ"/>
        </w:rPr>
        <w:t>6 Тақырып. Жерге орналаст</w:t>
      </w:r>
      <w:r>
        <w:rPr>
          <w:b/>
          <w:bCs/>
          <w:lang w:val="kk-KZ"/>
        </w:rPr>
        <w:t>ыру, жер мониторингі мен жер кадастры.</w:t>
      </w:r>
    </w:p>
    <w:p w:rsidR="006B12CE" w:rsidRDefault="003A490B">
      <w:pPr>
        <w:jc w:val="both"/>
        <w:rPr>
          <w:bCs/>
          <w:lang w:val="kk-KZ"/>
        </w:rPr>
      </w:pPr>
      <w:r>
        <w:rPr>
          <w:bCs/>
          <w:lang w:val="kk-KZ"/>
        </w:rPr>
        <w:t xml:space="preserve">Жерге орналастыру түсінігі </w:t>
      </w:r>
    </w:p>
    <w:p w:rsidR="006B12CE" w:rsidRDefault="003A490B">
      <w:pPr>
        <w:jc w:val="both"/>
        <w:rPr>
          <w:bCs/>
          <w:lang w:val="kk-KZ"/>
        </w:rPr>
      </w:pPr>
      <w:r>
        <w:rPr>
          <w:bCs/>
          <w:lang w:val="kk-KZ"/>
        </w:rPr>
        <w:t xml:space="preserve">Жер мониторингінің түсінігі </w:t>
      </w:r>
    </w:p>
    <w:p w:rsidR="006B12CE" w:rsidRDefault="003A490B">
      <w:pPr>
        <w:jc w:val="both"/>
        <w:rPr>
          <w:bCs/>
          <w:lang w:val="kk-KZ"/>
        </w:rPr>
      </w:pPr>
      <w:r>
        <w:rPr>
          <w:bCs/>
          <w:lang w:val="kk-KZ"/>
        </w:rPr>
        <w:t xml:space="preserve">Жер кадастрының жалпы сипаттамасы </w:t>
      </w:r>
    </w:p>
    <w:p w:rsidR="006B12CE" w:rsidRDefault="003A490B">
      <w:pPr>
        <w:jc w:val="both"/>
        <w:rPr>
          <w:bCs/>
          <w:lang w:val="kk-KZ"/>
        </w:rPr>
      </w:pPr>
      <w:r>
        <w:rPr>
          <w:bCs/>
          <w:lang w:val="kk-KZ"/>
        </w:rPr>
        <w:t>Жерге орналастыруды жүзеге асырудың мақсаты, түсінігі және мазмұны мен тәртібі. Жерге орналастыру процесінің  қатысушылары, о</w:t>
      </w:r>
      <w:r>
        <w:rPr>
          <w:bCs/>
          <w:lang w:val="kk-KZ"/>
        </w:rPr>
        <w:t xml:space="preserve">лардың құқықтары мен міндеттері. </w:t>
      </w:r>
    </w:p>
    <w:p w:rsidR="006B12CE" w:rsidRDefault="006B12CE">
      <w:pPr>
        <w:jc w:val="both"/>
        <w:rPr>
          <w:bCs/>
          <w:lang w:val="kk-KZ"/>
        </w:rPr>
      </w:pPr>
    </w:p>
    <w:p w:rsidR="006B12CE" w:rsidRDefault="003A490B">
      <w:pPr>
        <w:jc w:val="both"/>
        <w:rPr>
          <w:b/>
          <w:bCs/>
          <w:lang w:val="kk-KZ"/>
        </w:rPr>
      </w:pPr>
      <w:r>
        <w:rPr>
          <w:b/>
          <w:bCs/>
          <w:lang w:val="kk-KZ"/>
        </w:rPr>
        <w:t>7 Тақырып.  Жер заңдары бұзғаны үшін заңды жауапкершілік. Жер дауларын шешу.</w:t>
      </w:r>
    </w:p>
    <w:p w:rsidR="006B12CE" w:rsidRDefault="003A490B">
      <w:pPr>
        <w:jc w:val="both"/>
        <w:rPr>
          <w:bCs/>
          <w:lang w:val="kk-KZ"/>
        </w:rPr>
      </w:pPr>
      <w:r>
        <w:rPr>
          <w:bCs/>
          <w:lang w:val="kk-KZ"/>
        </w:rPr>
        <w:t xml:space="preserve">Жер заңдары бұзғаны үшін заңды жауапкершілік түсінігі </w:t>
      </w:r>
    </w:p>
    <w:p w:rsidR="006B12CE" w:rsidRDefault="003A490B">
      <w:pPr>
        <w:jc w:val="both"/>
        <w:rPr>
          <w:bCs/>
          <w:lang w:val="kk-KZ"/>
        </w:rPr>
      </w:pPr>
      <w:r>
        <w:rPr>
          <w:bCs/>
          <w:lang w:val="kk-KZ"/>
        </w:rPr>
        <w:lastRenderedPageBreak/>
        <w:t xml:space="preserve">Жер заңдары бұзғаны үшін заңды жауапкершілік түрлері </w:t>
      </w:r>
    </w:p>
    <w:p w:rsidR="006B12CE" w:rsidRDefault="003A490B">
      <w:pPr>
        <w:jc w:val="both"/>
        <w:rPr>
          <w:bCs/>
          <w:lang w:val="kk-KZ"/>
        </w:rPr>
      </w:pPr>
      <w:r>
        <w:rPr>
          <w:bCs/>
          <w:lang w:val="kk-KZ"/>
        </w:rPr>
        <w:t xml:space="preserve"> Жер дауларын сотта шешудің тәртібі</w:t>
      </w:r>
      <w:r>
        <w:rPr>
          <w:bCs/>
          <w:lang w:val="kk-KZ"/>
        </w:rPr>
        <w:t xml:space="preserve">. Жер учаскелерінің меншік иелері мен жер пайдаланушыларға келген шығынды өтеу тәртібі. </w:t>
      </w:r>
    </w:p>
    <w:p w:rsidR="006B12CE" w:rsidRDefault="006B12CE">
      <w:pPr>
        <w:jc w:val="both"/>
        <w:rPr>
          <w:bCs/>
          <w:lang w:val="kk-KZ"/>
        </w:rPr>
      </w:pPr>
    </w:p>
    <w:p w:rsidR="006B12CE" w:rsidRDefault="003A490B">
      <w:pPr>
        <w:jc w:val="both"/>
        <w:rPr>
          <w:b/>
          <w:bCs/>
          <w:lang w:val="kk-KZ"/>
        </w:rPr>
      </w:pPr>
      <w:r>
        <w:rPr>
          <w:b/>
          <w:bCs/>
          <w:lang w:val="kk-KZ"/>
        </w:rPr>
        <w:t>8 Тақырып. Ауыл шаруашылығы мақсатындағы жерлердің құқықтық жағдайы</w:t>
      </w:r>
    </w:p>
    <w:p w:rsidR="006B12CE" w:rsidRDefault="003A490B">
      <w:pPr>
        <w:jc w:val="both"/>
        <w:rPr>
          <w:bCs/>
          <w:lang w:val="kk-KZ"/>
        </w:rPr>
      </w:pPr>
      <w:r>
        <w:rPr>
          <w:bCs/>
          <w:lang w:val="kk-KZ"/>
        </w:rPr>
        <w:t xml:space="preserve">Ауыл шаруашылық мақсатындағы жерлердің түсінігі мен жалпы сипаттамасы. </w:t>
      </w:r>
    </w:p>
    <w:p w:rsidR="006B12CE" w:rsidRDefault="003A490B">
      <w:pPr>
        <w:jc w:val="both"/>
        <w:rPr>
          <w:bCs/>
          <w:lang w:val="kk-KZ"/>
        </w:rPr>
      </w:pPr>
      <w:r>
        <w:rPr>
          <w:bCs/>
          <w:lang w:val="kk-KZ"/>
        </w:rPr>
        <w:t>Ауыл шаруашылық мақсатында</w:t>
      </w:r>
      <w:r>
        <w:rPr>
          <w:bCs/>
          <w:lang w:val="kk-KZ"/>
        </w:rPr>
        <w:t xml:space="preserve">ғы жерлердің құқықтық тәртібі, суарылатын жерлердің құқықтық тәртібінің ерекшеліктері. </w:t>
      </w:r>
    </w:p>
    <w:p w:rsidR="006B12CE" w:rsidRDefault="003A490B">
      <w:pPr>
        <w:jc w:val="both"/>
        <w:rPr>
          <w:bCs/>
          <w:lang w:val="kk-KZ"/>
        </w:rPr>
      </w:pPr>
      <w:r>
        <w:rPr>
          <w:bCs/>
          <w:lang w:val="kk-KZ"/>
        </w:rPr>
        <w:t>Ауыл шаруашылық жерлерді өзіндік қосалқы ауыл шаруашлылығына, бағбандыққа және саяжай құрылысын салу үшін беру мен пайдалану ерекшеліктері.</w:t>
      </w:r>
    </w:p>
    <w:p w:rsidR="006B12CE" w:rsidRDefault="003A490B">
      <w:pPr>
        <w:jc w:val="both"/>
        <w:rPr>
          <w:bCs/>
          <w:lang w:val="kk-KZ"/>
        </w:rPr>
      </w:pPr>
      <w:r>
        <w:rPr>
          <w:bCs/>
          <w:lang w:val="kk-KZ"/>
        </w:rPr>
        <w:t xml:space="preserve"> </w:t>
      </w:r>
    </w:p>
    <w:p w:rsidR="006B12CE" w:rsidRDefault="003A490B">
      <w:pPr>
        <w:jc w:val="both"/>
        <w:rPr>
          <w:b/>
          <w:bCs/>
          <w:lang w:val="kk-KZ"/>
        </w:rPr>
      </w:pPr>
      <w:r>
        <w:rPr>
          <w:b/>
          <w:bCs/>
          <w:lang w:val="kk-KZ"/>
        </w:rPr>
        <w:t xml:space="preserve">9 Тақырып.  Ерекше </w:t>
      </w:r>
      <w:r>
        <w:rPr>
          <w:b/>
          <w:bCs/>
          <w:lang w:val="kk-KZ"/>
        </w:rPr>
        <w:t>қорғалатын табиғи аумақтары жерлерінің, сауықтыру, рекреаациялық және тарихи- мәдени мақсатындағы жерлердің құқықтық тәртібі</w:t>
      </w:r>
    </w:p>
    <w:p w:rsidR="006B12CE" w:rsidRDefault="003A490B">
      <w:pPr>
        <w:jc w:val="both"/>
        <w:rPr>
          <w:bCs/>
          <w:lang w:val="kk-KZ"/>
        </w:rPr>
      </w:pPr>
      <w:r>
        <w:rPr>
          <w:bCs/>
          <w:lang w:val="kk-KZ"/>
        </w:rPr>
        <w:t xml:space="preserve"> Ерекше қорғалатын табиғи аумақ жерлерінің күзет және өзге де қорғаныс аймақтарының мақсатты пайдалануы мен құқықтық жағдайы. </w:t>
      </w:r>
    </w:p>
    <w:p w:rsidR="006B12CE" w:rsidRDefault="003A490B">
      <w:pPr>
        <w:jc w:val="both"/>
        <w:rPr>
          <w:bCs/>
          <w:lang w:val="kk-KZ"/>
        </w:rPr>
      </w:pPr>
      <w:r>
        <w:rPr>
          <w:bCs/>
          <w:lang w:val="kk-KZ"/>
        </w:rPr>
        <w:t xml:space="preserve">  Са</w:t>
      </w:r>
      <w:r>
        <w:rPr>
          <w:bCs/>
          <w:lang w:val="kk-KZ"/>
        </w:rPr>
        <w:t xml:space="preserve">уықтыру, рекреациялық және траихи-мәдени мақсаттағы жерлердің түсінігі, ерекшелігі мен құқықтық тәртібі. </w:t>
      </w:r>
    </w:p>
    <w:p w:rsidR="006B12CE" w:rsidRDefault="006B12CE">
      <w:pPr>
        <w:jc w:val="both"/>
        <w:rPr>
          <w:bCs/>
          <w:lang w:val="kk-KZ"/>
        </w:rPr>
      </w:pPr>
    </w:p>
    <w:p w:rsidR="006B12CE" w:rsidRDefault="003A490B">
      <w:pPr>
        <w:jc w:val="both"/>
        <w:rPr>
          <w:b/>
          <w:bCs/>
          <w:lang w:val="kk-KZ"/>
        </w:rPr>
      </w:pPr>
      <w:r>
        <w:rPr>
          <w:b/>
          <w:bCs/>
          <w:lang w:val="kk-KZ"/>
        </w:rPr>
        <w:t>10 Тақырып. Орман қоры жерлерінің құқықтық тәртібі.</w:t>
      </w:r>
    </w:p>
    <w:p w:rsidR="006B12CE" w:rsidRDefault="003A490B">
      <w:pPr>
        <w:jc w:val="both"/>
        <w:rPr>
          <w:bCs/>
          <w:lang w:val="kk-KZ"/>
        </w:rPr>
      </w:pPr>
      <w:r>
        <w:rPr>
          <w:bCs/>
          <w:lang w:val="kk-KZ"/>
        </w:rPr>
        <w:t xml:space="preserve"> Орман қоры жерлерінің жалпы түсінігі</w:t>
      </w:r>
    </w:p>
    <w:p w:rsidR="006B12CE" w:rsidRDefault="003A490B">
      <w:pPr>
        <w:jc w:val="both"/>
        <w:rPr>
          <w:bCs/>
          <w:lang w:val="kk-KZ"/>
        </w:rPr>
      </w:pPr>
      <w:r>
        <w:rPr>
          <w:bCs/>
          <w:lang w:val="kk-KZ"/>
        </w:rPr>
        <w:t xml:space="preserve"> Орман қоры жерлерінің құқықтық режимі </w:t>
      </w:r>
    </w:p>
    <w:p w:rsidR="006B12CE" w:rsidRDefault="003A490B">
      <w:pPr>
        <w:jc w:val="both"/>
        <w:rPr>
          <w:bCs/>
          <w:lang w:val="kk-KZ"/>
        </w:rPr>
      </w:pPr>
      <w:r>
        <w:rPr>
          <w:bCs/>
          <w:lang w:val="kk-KZ"/>
        </w:rPr>
        <w:t>Орман қоры жерлерін</w:t>
      </w:r>
      <w:r>
        <w:rPr>
          <w:bCs/>
          <w:lang w:val="kk-KZ"/>
        </w:rPr>
        <w:t xml:space="preserve"> басқару. Орман қоры жерлерін ауыл шаруашылық мақсаттары үшін пайдалануға беру.</w:t>
      </w:r>
    </w:p>
    <w:p w:rsidR="006B12CE" w:rsidRDefault="006B12CE">
      <w:pPr>
        <w:jc w:val="both"/>
        <w:rPr>
          <w:bCs/>
          <w:lang w:val="kk-KZ"/>
        </w:rPr>
      </w:pPr>
    </w:p>
    <w:p w:rsidR="006B12CE" w:rsidRDefault="003A490B">
      <w:pPr>
        <w:jc w:val="both"/>
        <w:rPr>
          <w:b/>
          <w:bCs/>
          <w:lang w:val="kk-KZ"/>
        </w:rPr>
      </w:pPr>
      <w:r>
        <w:rPr>
          <w:b/>
          <w:bCs/>
          <w:lang w:val="kk-KZ"/>
        </w:rPr>
        <w:t>11 Тақырып.  Су қоры жерлерінің құқықтық жағдайы.</w:t>
      </w:r>
    </w:p>
    <w:p w:rsidR="006B12CE" w:rsidRDefault="003A490B">
      <w:pPr>
        <w:jc w:val="both"/>
        <w:rPr>
          <w:bCs/>
          <w:lang w:val="kk-KZ"/>
        </w:rPr>
      </w:pPr>
      <w:r>
        <w:rPr>
          <w:bCs/>
          <w:lang w:val="kk-KZ"/>
        </w:rPr>
        <w:t xml:space="preserve"> Су қоры жерлерін басқару.</w:t>
      </w:r>
    </w:p>
    <w:p w:rsidR="006B12CE" w:rsidRDefault="003A490B">
      <w:pPr>
        <w:jc w:val="both"/>
        <w:rPr>
          <w:bCs/>
          <w:lang w:val="kk-KZ"/>
        </w:rPr>
      </w:pPr>
      <w:r>
        <w:rPr>
          <w:bCs/>
          <w:lang w:val="kk-KZ"/>
        </w:rPr>
        <w:t xml:space="preserve"> 2 Су қоры жерлерін пайдаланудың құқықтық тәртібі. </w:t>
      </w:r>
    </w:p>
    <w:p w:rsidR="006B12CE" w:rsidRDefault="003A490B">
      <w:pPr>
        <w:jc w:val="both"/>
        <w:rPr>
          <w:bCs/>
          <w:lang w:val="kk-KZ"/>
        </w:rPr>
      </w:pPr>
      <w:r>
        <w:rPr>
          <w:bCs/>
          <w:lang w:val="kk-KZ"/>
        </w:rPr>
        <w:t>Су қорғау аймақтарының және су белдеулерінің қ</w:t>
      </w:r>
      <w:r>
        <w:rPr>
          <w:bCs/>
          <w:lang w:val="kk-KZ"/>
        </w:rPr>
        <w:t>ұқықтық жағдайы. (презентация жасау)</w:t>
      </w:r>
    </w:p>
    <w:p w:rsidR="006B12CE" w:rsidRDefault="006B12CE">
      <w:pPr>
        <w:jc w:val="both"/>
        <w:rPr>
          <w:bCs/>
          <w:lang w:val="kk-KZ"/>
        </w:rPr>
      </w:pPr>
    </w:p>
    <w:p w:rsidR="006B12CE" w:rsidRDefault="003A490B">
      <w:pPr>
        <w:jc w:val="both"/>
        <w:rPr>
          <w:b/>
          <w:bCs/>
          <w:lang w:val="kk-KZ"/>
        </w:rPr>
      </w:pPr>
      <w:r>
        <w:rPr>
          <w:b/>
          <w:bCs/>
          <w:lang w:val="kk-KZ"/>
        </w:rPr>
        <w:t>12 Тақырып. Өнеркәсіп, көлік, байланыс, қорғаныс және басқа да ауыл шаруашылығына арналмаған жерлердің құқықтық тәртібі.</w:t>
      </w:r>
    </w:p>
    <w:p w:rsidR="006B12CE" w:rsidRDefault="003A490B">
      <w:pPr>
        <w:jc w:val="both"/>
        <w:rPr>
          <w:bCs/>
          <w:lang w:val="kk-KZ"/>
        </w:rPr>
      </w:pPr>
      <w:r>
        <w:rPr>
          <w:bCs/>
          <w:lang w:val="kk-KZ"/>
        </w:rPr>
        <w:t xml:space="preserve"> Өнеркәсіп, көлік, байланыс, қорғаныс және басқа да ауыл шаруашылығына арналмаған жерлердің құқық</w:t>
      </w:r>
      <w:r>
        <w:rPr>
          <w:bCs/>
          <w:lang w:val="kk-KZ"/>
        </w:rPr>
        <w:t xml:space="preserve">тық тәртібінің түсінігі мен ерекшеліктері. </w:t>
      </w:r>
    </w:p>
    <w:p w:rsidR="006B12CE" w:rsidRDefault="003A490B">
      <w:pPr>
        <w:jc w:val="both"/>
        <w:rPr>
          <w:bCs/>
          <w:lang w:val="kk-KZ"/>
        </w:rPr>
      </w:pPr>
      <w:r>
        <w:rPr>
          <w:bCs/>
          <w:lang w:val="kk-KZ"/>
        </w:rPr>
        <w:t xml:space="preserve">Өнеркәсіп, көлік, байланыс, қорғаныс және басқа да ауыл шаруашылығына арналмаған жерлерін пайдалану ерекшеліктері. (конспект). Жерді ерекше пайдалану жағдайларындағы аймақтардың мақсатты тағайындалуы мен олардың </w:t>
      </w:r>
      <w:r>
        <w:rPr>
          <w:bCs/>
          <w:lang w:val="kk-KZ"/>
        </w:rPr>
        <w:t xml:space="preserve">түрлері. </w:t>
      </w:r>
    </w:p>
    <w:p w:rsidR="006B12CE" w:rsidRDefault="006B12CE">
      <w:pPr>
        <w:jc w:val="both"/>
        <w:rPr>
          <w:bCs/>
          <w:lang w:val="kk-KZ"/>
        </w:rPr>
      </w:pPr>
    </w:p>
    <w:p w:rsidR="006B12CE" w:rsidRDefault="003A490B">
      <w:pPr>
        <w:jc w:val="both"/>
        <w:rPr>
          <w:b/>
          <w:bCs/>
          <w:lang w:val="kk-KZ"/>
        </w:rPr>
      </w:pPr>
      <w:r>
        <w:rPr>
          <w:b/>
          <w:bCs/>
          <w:lang w:val="kk-KZ"/>
        </w:rPr>
        <w:t>13 Тақырып. Елді мекен жерлерінің құқықтық тәртібі.</w:t>
      </w:r>
    </w:p>
    <w:p w:rsidR="006B12CE" w:rsidRDefault="003A490B">
      <w:pPr>
        <w:jc w:val="both"/>
        <w:rPr>
          <w:bCs/>
          <w:lang w:val="kk-KZ"/>
        </w:rPr>
      </w:pPr>
      <w:r>
        <w:rPr>
          <w:bCs/>
          <w:lang w:val="kk-KZ"/>
        </w:rPr>
        <w:t>Елді мекен жерлерін басқару.</w:t>
      </w:r>
    </w:p>
    <w:p w:rsidR="006B12CE" w:rsidRDefault="003A490B">
      <w:pPr>
        <w:jc w:val="both"/>
        <w:rPr>
          <w:bCs/>
          <w:lang w:val="kk-KZ"/>
        </w:rPr>
      </w:pPr>
      <w:r>
        <w:rPr>
          <w:bCs/>
          <w:lang w:val="kk-KZ"/>
        </w:rPr>
        <w:t xml:space="preserve">Елді мекен жерлерінің қоныстану шегін белгілеу мен өзгерту тәртібі. </w:t>
      </w:r>
    </w:p>
    <w:p w:rsidR="006B12CE" w:rsidRDefault="003A490B">
      <w:pPr>
        <w:jc w:val="both"/>
        <w:rPr>
          <w:bCs/>
          <w:lang w:val="kk-KZ"/>
        </w:rPr>
      </w:pPr>
      <w:r>
        <w:rPr>
          <w:bCs/>
          <w:lang w:val="kk-KZ"/>
        </w:rPr>
        <w:t xml:space="preserve">Елді мекен жерлерінің жалпы сипаттамасы </w:t>
      </w:r>
    </w:p>
    <w:p w:rsidR="006B12CE" w:rsidRDefault="003A490B">
      <w:pPr>
        <w:jc w:val="both"/>
        <w:rPr>
          <w:bCs/>
          <w:lang w:val="kk-KZ"/>
        </w:rPr>
      </w:pPr>
      <w:r>
        <w:rPr>
          <w:bCs/>
          <w:lang w:val="kk-KZ"/>
        </w:rPr>
        <w:t>Елді мекен жерлерін пайдалану.</w:t>
      </w:r>
    </w:p>
    <w:p w:rsidR="006B12CE" w:rsidRDefault="006B12CE">
      <w:pPr>
        <w:jc w:val="both"/>
        <w:rPr>
          <w:bCs/>
          <w:lang w:val="kk-KZ"/>
        </w:rPr>
      </w:pPr>
    </w:p>
    <w:p w:rsidR="006B12CE" w:rsidRDefault="003A490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12" w:lineRule="atLeast"/>
        <w:jc w:val="both"/>
        <w:rPr>
          <w:b/>
          <w:bCs/>
          <w:lang w:val="kk-KZ"/>
        </w:rPr>
      </w:pPr>
      <w:r>
        <w:rPr>
          <w:b/>
          <w:lang w:val="kk-KZ"/>
        </w:rPr>
        <w:t>14</w:t>
      </w:r>
      <w:r>
        <w:rPr>
          <w:b/>
          <w:bCs/>
          <w:i/>
          <w:iCs/>
          <w:lang w:val="kk-KZ"/>
        </w:rPr>
        <w:t xml:space="preserve"> </w:t>
      </w:r>
      <w:r>
        <w:rPr>
          <w:b/>
          <w:bCs/>
          <w:lang w:val="kk-KZ"/>
        </w:rPr>
        <w:t xml:space="preserve">Тақырып. </w:t>
      </w:r>
      <w:r>
        <w:rPr>
          <w:b/>
          <w:bCs/>
          <w:i/>
          <w:iCs/>
          <w:lang w:val="kk-KZ"/>
        </w:rPr>
        <w:t xml:space="preserve"> </w:t>
      </w:r>
      <w:r>
        <w:rPr>
          <w:b/>
          <w:bCs/>
          <w:lang w:val="kk-KZ"/>
        </w:rPr>
        <w:t xml:space="preserve">Орман </w:t>
      </w:r>
      <w:r>
        <w:rPr>
          <w:b/>
          <w:bCs/>
          <w:lang w:val="kk-KZ"/>
        </w:rPr>
        <w:t>және су қоры жерлерiнiң, мемлекеттік босалқы жерлерінің құқықтық  жағдайы.</w:t>
      </w:r>
    </w:p>
    <w:p w:rsidR="006B12CE" w:rsidRDefault="003A490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12" w:lineRule="atLeast"/>
        <w:jc w:val="both"/>
        <w:rPr>
          <w:lang w:val="kk-KZ"/>
        </w:rPr>
      </w:pPr>
      <w:r>
        <w:rPr>
          <w:lang w:val="kk-KZ"/>
        </w:rPr>
        <w:t>Орман қоры жерлерiнiң түciнiгi, құрамы. Орман қоры жерлерiн басқарудың ерекшелiктерi. Орман қоры жерлерiн уақытша ауыл шаруашылығы  мақсатында пайдаланудың тәртiбі мен жағдайлары. О</w:t>
      </w:r>
      <w:r>
        <w:rPr>
          <w:lang w:val="kk-KZ"/>
        </w:rPr>
        <w:t>рман қоры жерлерiн алып  қою тәртiбi. Орман қоры жерлерiн пайдаланушылардың мiндеттерi. Су қоры жерлерiнiң түciнiгi, түрлерi, олардың құқықтық жағдайы. Жағалаудағы  жерлердiң</w:t>
      </w:r>
      <w:r>
        <w:rPr>
          <w:lang w:val="kk-KZ"/>
        </w:rPr>
        <w:tab/>
        <w:t>құқықтық</w:t>
      </w:r>
      <w:r>
        <w:rPr>
          <w:lang w:val="kk-KZ"/>
        </w:rPr>
        <w:tab/>
        <w:t>жағдайы. Арнайы және қорғалатын  аумақтардағы жерлердiң  құқықтық жағдай</w:t>
      </w:r>
      <w:r>
        <w:rPr>
          <w:lang w:val="kk-KZ"/>
        </w:rPr>
        <w:t xml:space="preserve">ы. Су қоры жерлерін  </w:t>
      </w:r>
      <w:r>
        <w:rPr>
          <w:lang w:val="kk-KZ"/>
        </w:rPr>
        <w:lastRenderedPageBreak/>
        <w:t xml:space="preserve">пайдаланушылардың құқықтары мен міндеттері. Босалқы жерлердің түсінігі, жалпы сипаттамасы. Босалқы жерлерді басқару. Босалқы жерлерді беру және пайдалану тәртібі.  </w:t>
      </w:r>
    </w:p>
    <w:p w:rsidR="006B12CE" w:rsidRDefault="006B12C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97" w:lineRule="atLeast"/>
        <w:jc w:val="both"/>
        <w:rPr>
          <w:b/>
          <w:bCs/>
          <w:lang w:val="kk-KZ"/>
        </w:rPr>
      </w:pPr>
    </w:p>
    <w:p w:rsidR="006B12CE" w:rsidRDefault="003A490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97" w:lineRule="atLeast"/>
        <w:jc w:val="both"/>
        <w:rPr>
          <w:b/>
          <w:lang w:val="kk-KZ"/>
        </w:rPr>
      </w:pPr>
      <w:r>
        <w:rPr>
          <w:b/>
          <w:lang w:val="kk-KZ"/>
        </w:rPr>
        <w:t>15 Тақырып. Жерді халықаралық құқықтық қорғау</w:t>
      </w:r>
    </w:p>
    <w:p w:rsidR="006B12CE" w:rsidRDefault="003A490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97" w:lineRule="atLeast"/>
        <w:jc w:val="both"/>
        <w:rPr>
          <w:lang w:val="kk-KZ"/>
        </w:rPr>
      </w:pPr>
      <w:r>
        <w:rPr>
          <w:bCs/>
          <w:lang w:val="kk-KZ"/>
        </w:rPr>
        <w:t>Жер қатынастарын реттеу</w:t>
      </w:r>
      <w:r>
        <w:rPr>
          <w:bCs/>
          <w:lang w:val="kk-KZ"/>
        </w:rPr>
        <w:t xml:space="preserve"> саласындағы Қазақстан Республикасының ТМД елдерімен құқықтық қарым-қатынасы. Екі жақты келісімдер, дауларды шешу тәртібі. Қазақстан Республикасының Халықаралық ұйымдарға, халықаралық конвенцияларға және қоршаған ортаны қорғау туралы бағдарламаларға қатысу</w:t>
      </w:r>
      <w:r>
        <w:rPr>
          <w:bCs/>
          <w:lang w:val="kk-KZ"/>
        </w:rPr>
        <w:t xml:space="preserve">ы  БҰҰ-ның шөл басумен күресу туралы Конвенциясы (1994 ж). </w:t>
      </w:r>
      <w:r>
        <w:rPr>
          <w:lang w:val="kk-KZ"/>
        </w:rPr>
        <w:t>Жер қатынастарын жекелеген мемлекеттерде құқықтық  реттеу ерекшеліктері.</w:t>
      </w:r>
    </w:p>
    <w:p w:rsidR="006B12CE" w:rsidRDefault="006B12CE">
      <w:pPr>
        <w:jc w:val="center"/>
        <w:rPr>
          <w:b/>
          <w:lang w:val="kk-KZ"/>
        </w:rPr>
      </w:pPr>
    </w:p>
    <w:p w:rsidR="006B12CE" w:rsidRDefault="003A490B">
      <w:pPr>
        <w:jc w:val="center"/>
        <w:rPr>
          <w:b/>
          <w:lang w:val="kk-KZ"/>
        </w:rPr>
      </w:pPr>
      <w:r>
        <w:rPr>
          <w:b/>
          <w:lang w:val="kk-KZ"/>
        </w:rPr>
        <w:t>Ұсынылатын  әдебиеттер  тізімі:</w:t>
      </w:r>
    </w:p>
    <w:p w:rsidR="006B12CE" w:rsidRDefault="006B12CE">
      <w:pPr>
        <w:jc w:val="both"/>
        <w:rPr>
          <w:b/>
          <w:lang w:val="kk-KZ"/>
        </w:rPr>
      </w:pPr>
    </w:p>
    <w:p w:rsidR="006B12CE" w:rsidRDefault="003A490B">
      <w:pPr>
        <w:ind w:firstLine="567"/>
        <w:jc w:val="both"/>
        <w:rPr>
          <w:lang w:val="kk-KZ"/>
        </w:rPr>
      </w:pPr>
      <w:r>
        <w:rPr>
          <w:lang w:val="kk-KZ"/>
        </w:rPr>
        <w:t>1. 2003 жылғы 20 маусымдағы Қазақстан Республикасының Жер кодексі / / «Әділет» АҚЖ сайтынд</w:t>
      </w:r>
      <w:r>
        <w:rPr>
          <w:lang w:val="kk-KZ"/>
        </w:rPr>
        <w:t>а Электрондық ресурс ретінде қолжетімді: http://adilet.zan.kz/rus/docs/K030000442;</w:t>
      </w:r>
    </w:p>
    <w:p w:rsidR="006B12CE" w:rsidRDefault="003A490B">
      <w:pPr>
        <w:ind w:firstLine="567"/>
        <w:jc w:val="both"/>
        <w:rPr>
          <w:lang w:val="kk-KZ"/>
        </w:rPr>
      </w:pPr>
      <w:r>
        <w:rPr>
          <w:lang w:val="kk-KZ"/>
        </w:rPr>
        <w:t>2. Қазақстан Республикасының 2021 жылғы 2 қаңтардағы Экологиялық кодексі. // «Әділет» АҚЖ сайтында электрондық ресурс ретінде қолжетімді: http://adilet.zan.kz/rus/docs/K0700</w:t>
      </w:r>
      <w:r>
        <w:rPr>
          <w:lang w:val="kk-KZ"/>
        </w:rPr>
        <w:t>00212;</w:t>
      </w:r>
    </w:p>
    <w:p w:rsidR="006B12CE" w:rsidRDefault="003A490B">
      <w:pPr>
        <w:ind w:firstLine="567"/>
        <w:jc w:val="both"/>
        <w:rPr>
          <w:lang w:val="kk-KZ"/>
        </w:rPr>
      </w:pPr>
      <w:r>
        <w:rPr>
          <w:lang w:val="kk-KZ"/>
        </w:rPr>
        <w:t>3. Еркінбаева Л.К., Айгаринова Г.Т. Қазақстан Республикасының Жер құқығы. Жалпы және ерекше бөлім: оқу құралы - Алматы : Жеті Жарғы, 2015. - 326 б</w:t>
      </w:r>
    </w:p>
    <w:p w:rsidR="006B12CE" w:rsidRDefault="003A490B">
      <w:pPr>
        <w:ind w:firstLine="567"/>
        <w:jc w:val="both"/>
        <w:rPr>
          <w:lang w:val="kk-KZ"/>
        </w:rPr>
      </w:pPr>
      <w:r>
        <w:rPr>
          <w:lang w:val="kk-KZ"/>
        </w:rPr>
        <w:t>4. Айгаринова А.Т., Джангабулова А. К. Қазақстан Республикасының экологиялық құқығы. Жалпы және ерекше</w:t>
      </w:r>
      <w:r>
        <w:rPr>
          <w:lang w:val="kk-KZ"/>
        </w:rPr>
        <w:t xml:space="preserve"> бөлім: оқу құралы - Әл - Фараби атындағы. Қазақ ұлттық ун-ті. - Алматы: Қазақ университеті, 2018. - 447 б</w:t>
      </w:r>
    </w:p>
    <w:p w:rsidR="006B12CE" w:rsidRDefault="003A490B">
      <w:pPr>
        <w:ind w:firstLine="567"/>
        <w:jc w:val="both"/>
        <w:rPr>
          <w:lang w:val="kk-KZ"/>
        </w:rPr>
      </w:pPr>
      <w:r>
        <w:rPr>
          <w:lang w:val="kk-KZ"/>
        </w:rPr>
        <w:t>5. Лисица В. Н., Жер құқығы курс бойынша оқу-әдістемелік кешен – 2018.- Б. 248.</w:t>
      </w:r>
    </w:p>
    <w:p w:rsidR="006B12CE" w:rsidRDefault="003A490B">
      <w:pPr>
        <w:widowControl w:val="0"/>
        <w:ind w:firstLine="567"/>
        <w:jc w:val="both"/>
        <w:rPr>
          <w:bCs/>
          <w:lang w:val="kk-KZ" w:eastAsia="en-US"/>
        </w:rPr>
      </w:pPr>
      <w:r>
        <w:rPr>
          <w:bCs/>
          <w:lang w:val="kk-KZ" w:eastAsia="en-US"/>
        </w:rPr>
        <w:t>6. А.Ә. Есекеева, Қазақстан Республикасының жер құқығы сұрақтар мен ж</w:t>
      </w:r>
      <w:r>
        <w:rPr>
          <w:bCs/>
          <w:lang w:val="kk-KZ" w:eastAsia="en-US"/>
        </w:rPr>
        <w:t>ауаптар. Оқу әдістемелік құрал. Алматы. – Қазақ университеті, 2015.  – 148 б.</w:t>
      </w:r>
    </w:p>
    <w:p w:rsidR="006B12CE" w:rsidRDefault="003A490B">
      <w:pPr>
        <w:spacing w:line="257" w:lineRule="auto"/>
        <w:ind w:firstLine="567"/>
        <w:jc w:val="both"/>
      </w:pPr>
      <w:r w:rsidRPr="003A490B">
        <w:rPr>
          <w:lang w:val="kk-KZ"/>
        </w:rPr>
        <w:t xml:space="preserve">7. А.А. Есекеева.: Жер қойнауын пайдалану құқығы. </w:t>
      </w:r>
      <w:r>
        <w:t xml:space="preserve">Оқу құралы. А.: Қазақ </w:t>
      </w:r>
      <w:proofErr w:type="spellStart"/>
      <w:r>
        <w:t>университеті</w:t>
      </w:r>
      <w:proofErr w:type="spellEnd"/>
      <w:r>
        <w:t>, 2021.</w:t>
      </w:r>
    </w:p>
    <w:p w:rsidR="006B12CE" w:rsidRDefault="003A490B">
      <w:pPr>
        <w:spacing w:line="257" w:lineRule="auto"/>
        <w:ind w:firstLine="567"/>
        <w:jc w:val="both"/>
        <w:rPr>
          <w:color w:val="000000"/>
          <w:kern w:val="1"/>
          <w:lang w:eastAsia="zh-CN"/>
        </w:rPr>
      </w:pPr>
      <w:r>
        <w:rPr>
          <w:color w:val="000000"/>
          <w:kern w:val="1"/>
          <w:lang w:eastAsia="zh-CN"/>
        </w:rPr>
        <w:t xml:space="preserve">8. </w:t>
      </w:r>
      <w:proofErr w:type="spellStart"/>
      <w:r>
        <w:rPr>
          <w:color w:val="000000"/>
          <w:kern w:val="1"/>
          <w:lang w:eastAsia="zh-CN"/>
        </w:rPr>
        <w:t>Еркинбаева</w:t>
      </w:r>
      <w:proofErr w:type="spellEnd"/>
      <w:r>
        <w:rPr>
          <w:color w:val="000000"/>
          <w:kern w:val="1"/>
          <w:lang w:eastAsia="zh-CN"/>
        </w:rPr>
        <w:t xml:space="preserve"> Л.К., </w:t>
      </w:r>
      <w:proofErr w:type="spellStart"/>
      <w:r>
        <w:rPr>
          <w:color w:val="000000"/>
          <w:kern w:val="1"/>
          <w:lang w:eastAsia="zh-CN"/>
        </w:rPr>
        <w:t>Кудерина</w:t>
      </w:r>
      <w:proofErr w:type="spellEnd"/>
      <w:r>
        <w:rPr>
          <w:color w:val="000000"/>
          <w:kern w:val="1"/>
          <w:lang w:eastAsia="zh-CN"/>
        </w:rPr>
        <w:t xml:space="preserve"> А.Т. Эколого-правовое обеспечение химической безопасности</w:t>
      </w:r>
      <w:r>
        <w:rPr>
          <w:color w:val="000000"/>
          <w:kern w:val="1"/>
          <w:lang w:eastAsia="zh-CN"/>
        </w:rPr>
        <w:t xml:space="preserve"> Республики Казахстан: учебное пособие. – </w:t>
      </w:r>
      <w:proofErr w:type="spellStart"/>
      <w:r>
        <w:rPr>
          <w:color w:val="000000"/>
          <w:kern w:val="1"/>
          <w:lang w:eastAsia="zh-CN"/>
        </w:rPr>
        <w:t>Алматы</w:t>
      </w:r>
      <w:proofErr w:type="spellEnd"/>
      <w:r>
        <w:rPr>
          <w:color w:val="000000"/>
          <w:kern w:val="1"/>
          <w:lang w:eastAsia="zh-CN"/>
        </w:rPr>
        <w:t xml:space="preserve">: Қазақ </w:t>
      </w:r>
      <w:proofErr w:type="spellStart"/>
      <w:r>
        <w:rPr>
          <w:color w:val="000000"/>
          <w:kern w:val="1"/>
          <w:lang w:eastAsia="zh-CN"/>
        </w:rPr>
        <w:t>университеті</w:t>
      </w:r>
      <w:proofErr w:type="spellEnd"/>
      <w:r>
        <w:rPr>
          <w:color w:val="000000"/>
          <w:kern w:val="1"/>
          <w:lang w:eastAsia="zh-CN"/>
        </w:rPr>
        <w:t xml:space="preserve">, 2021. – 148 </w:t>
      </w:r>
      <w:proofErr w:type="gramStart"/>
      <w:r>
        <w:rPr>
          <w:color w:val="000000"/>
          <w:kern w:val="1"/>
          <w:lang w:eastAsia="zh-CN"/>
        </w:rPr>
        <w:t>с</w:t>
      </w:r>
      <w:proofErr w:type="gramEnd"/>
      <w:r>
        <w:rPr>
          <w:color w:val="000000"/>
          <w:kern w:val="1"/>
          <w:lang w:eastAsia="zh-CN"/>
        </w:rPr>
        <w:t>.</w:t>
      </w:r>
    </w:p>
    <w:sectPr w:rsidR="006B12CE" w:rsidSect="006B12CE">
      <w:pgSz w:w="11906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E41698"/>
    <w:multiLevelType w:val="hybridMultilevel"/>
    <w:tmpl w:val="0B540192"/>
    <w:name w:val="Нумерованный список 2"/>
    <w:lvl w:ilvl="0" w:tplc="7996CD3A">
      <w:start w:val="1"/>
      <w:numFmt w:val="decimal"/>
      <w:lvlText w:val="%1."/>
      <w:lvlJc w:val="left"/>
      <w:pPr>
        <w:ind w:left="510" w:firstLine="0"/>
      </w:pPr>
    </w:lvl>
    <w:lvl w:ilvl="1" w:tplc="B2D40AB0">
      <w:start w:val="1"/>
      <w:numFmt w:val="lowerLetter"/>
      <w:lvlText w:val="%2."/>
      <w:lvlJc w:val="left"/>
      <w:pPr>
        <w:ind w:left="1230" w:firstLine="0"/>
      </w:pPr>
    </w:lvl>
    <w:lvl w:ilvl="2" w:tplc="4EDCD54A">
      <w:start w:val="1"/>
      <w:numFmt w:val="lowerRoman"/>
      <w:lvlText w:val="%3."/>
      <w:lvlJc w:val="left"/>
      <w:pPr>
        <w:ind w:left="2130" w:firstLine="0"/>
      </w:pPr>
    </w:lvl>
    <w:lvl w:ilvl="3" w:tplc="F334C4D6">
      <w:start w:val="1"/>
      <w:numFmt w:val="decimal"/>
      <w:lvlText w:val="%4."/>
      <w:lvlJc w:val="left"/>
      <w:pPr>
        <w:ind w:left="2670" w:firstLine="0"/>
      </w:pPr>
    </w:lvl>
    <w:lvl w:ilvl="4" w:tplc="C778F9E4">
      <w:start w:val="1"/>
      <w:numFmt w:val="lowerLetter"/>
      <w:lvlText w:val="%5."/>
      <w:lvlJc w:val="left"/>
      <w:pPr>
        <w:ind w:left="3390" w:firstLine="0"/>
      </w:pPr>
    </w:lvl>
    <w:lvl w:ilvl="5" w:tplc="2F0EBB04">
      <w:start w:val="1"/>
      <w:numFmt w:val="lowerRoman"/>
      <w:lvlText w:val="%6."/>
      <w:lvlJc w:val="left"/>
      <w:pPr>
        <w:ind w:left="4290" w:firstLine="0"/>
      </w:pPr>
    </w:lvl>
    <w:lvl w:ilvl="6" w:tplc="1B68AACA">
      <w:start w:val="1"/>
      <w:numFmt w:val="decimal"/>
      <w:lvlText w:val="%7."/>
      <w:lvlJc w:val="left"/>
      <w:pPr>
        <w:ind w:left="4830" w:firstLine="0"/>
      </w:pPr>
    </w:lvl>
    <w:lvl w:ilvl="7" w:tplc="7150A576">
      <w:start w:val="1"/>
      <w:numFmt w:val="lowerLetter"/>
      <w:lvlText w:val="%8."/>
      <w:lvlJc w:val="left"/>
      <w:pPr>
        <w:ind w:left="5550" w:firstLine="0"/>
      </w:pPr>
    </w:lvl>
    <w:lvl w:ilvl="8" w:tplc="0C243B60">
      <w:start w:val="1"/>
      <w:numFmt w:val="lowerRoman"/>
      <w:lvlText w:val="%9."/>
      <w:lvlJc w:val="left"/>
      <w:pPr>
        <w:ind w:left="6450" w:firstLine="0"/>
      </w:pPr>
    </w:lvl>
  </w:abstractNum>
  <w:abstractNum w:abstractNumId="1">
    <w:nsid w:val="2D23443A"/>
    <w:multiLevelType w:val="hybridMultilevel"/>
    <w:tmpl w:val="6A7698C8"/>
    <w:name w:val="Нумерованный список 1"/>
    <w:lvl w:ilvl="0" w:tplc="958C9DD6">
      <w:start w:val="1"/>
      <w:numFmt w:val="decimal"/>
      <w:lvlText w:val="%1."/>
      <w:lvlJc w:val="left"/>
      <w:pPr>
        <w:ind w:left="360" w:firstLine="0"/>
      </w:pPr>
    </w:lvl>
    <w:lvl w:ilvl="1" w:tplc="BDC6F806">
      <w:start w:val="1"/>
      <w:numFmt w:val="lowerLetter"/>
      <w:lvlText w:val="%2."/>
      <w:lvlJc w:val="left"/>
      <w:pPr>
        <w:ind w:left="1080" w:firstLine="0"/>
      </w:pPr>
    </w:lvl>
    <w:lvl w:ilvl="2" w:tplc="C2D60872">
      <w:start w:val="1"/>
      <w:numFmt w:val="lowerRoman"/>
      <w:lvlText w:val="%3."/>
      <w:lvlJc w:val="left"/>
      <w:pPr>
        <w:ind w:left="1980" w:firstLine="0"/>
      </w:pPr>
    </w:lvl>
    <w:lvl w:ilvl="3" w:tplc="6FFEE0EC">
      <w:start w:val="1"/>
      <w:numFmt w:val="decimal"/>
      <w:lvlText w:val="%4."/>
      <w:lvlJc w:val="left"/>
      <w:pPr>
        <w:ind w:left="2520" w:firstLine="0"/>
      </w:pPr>
    </w:lvl>
    <w:lvl w:ilvl="4" w:tplc="4FC83866">
      <w:start w:val="1"/>
      <w:numFmt w:val="lowerLetter"/>
      <w:lvlText w:val="%5."/>
      <w:lvlJc w:val="left"/>
      <w:pPr>
        <w:ind w:left="3240" w:firstLine="0"/>
      </w:pPr>
    </w:lvl>
    <w:lvl w:ilvl="5" w:tplc="EE283548">
      <w:start w:val="1"/>
      <w:numFmt w:val="lowerRoman"/>
      <w:lvlText w:val="%6."/>
      <w:lvlJc w:val="left"/>
      <w:pPr>
        <w:ind w:left="4140" w:firstLine="0"/>
      </w:pPr>
    </w:lvl>
    <w:lvl w:ilvl="6" w:tplc="7DC2EC20">
      <w:start w:val="1"/>
      <w:numFmt w:val="decimal"/>
      <w:lvlText w:val="%7."/>
      <w:lvlJc w:val="left"/>
      <w:pPr>
        <w:ind w:left="4680" w:firstLine="0"/>
      </w:pPr>
    </w:lvl>
    <w:lvl w:ilvl="7" w:tplc="2C0C1CF0">
      <w:start w:val="1"/>
      <w:numFmt w:val="lowerLetter"/>
      <w:lvlText w:val="%8."/>
      <w:lvlJc w:val="left"/>
      <w:pPr>
        <w:ind w:left="5400" w:firstLine="0"/>
      </w:pPr>
    </w:lvl>
    <w:lvl w:ilvl="8" w:tplc="649E710E">
      <w:start w:val="1"/>
      <w:numFmt w:val="lowerRoman"/>
      <w:lvlText w:val="%9."/>
      <w:lvlJc w:val="left"/>
      <w:pPr>
        <w:ind w:left="6300" w:firstLine="0"/>
      </w:pPr>
    </w:lvl>
  </w:abstractNum>
  <w:abstractNum w:abstractNumId="2">
    <w:nsid w:val="4ADB7B27"/>
    <w:multiLevelType w:val="hybridMultilevel"/>
    <w:tmpl w:val="8FA2DB18"/>
    <w:name w:val="Нумерованный список 3"/>
    <w:lvl w:ilvl="0" w:tplc="B3FE9076">
      <w:start w:val="1"/>
      <w:numFmt w:val="decimal"/>
      <w:lvlText w:val="%1."/>
      <w:lvlJc w:val="left"/>
      <w:pPr>
        <w:ind w:left="729" w:firstLine="0"/>
      </w:pPr>
    </w:lvl>
    <w:lvl w:ilvl="1" w:tplc="A81CB562">
      <w:start w:val="1"/>
      <w:numFmt w:val="lowerLetter"/>
      <w:lvlText w:val="%2."/>
      <w:lvlJc w:val="left"/>
      <w:pPr>
        <w:ind w:left="1449" w:firstLine="0"/>
      </w:pPr>
    </w:lvl>
    <w:lvl w:ilvl="2" w:tplc="F0AA5656">
      <w:start w:val="1"/>
      <w:numFmt w:val="lowerRoman"/>
      <w:lvlText w:val="%3."/>
      <w:lvlJc w:val="left"/>
      <w:pPr>
        <w:ind w:left="2349" w:firstLine="0"/>
      </w:pPr>
    </w:lvl>
    <w:lvl w:ilvl="3" w:tplc="BCFC9A9E">
      <w:start w:val="1"/>
      <w:numFmt w:val="decimal"/>
      <w:lvlText w:val="%4."/>
      <w:lvlJc w:val="left"/>
      <w:pPr>
        <w:ind w:left="2889" w:firstLine="0"/>
      </w:pPr>
    </w:lvl>
    <w:lvl w:ilvl="4" w:tplc="48C05B18">
      <w:start w:val="1"/>
      <w:numFmt w:val="lowerLetter"/>
      <w:lvlText w:val="%5."/>
      <w:lvlJc w:val="left"/>
      <w:pPr>
        <w:ind w:left="3609" w:firstLine="0"/>
      </w:pPr>
    </w:lvl>
    <w:lvl w:ilvl="5" w:tplc="3CBC4878">
      <w:start w:val="1"/>
      <w:numFmt w:val="lowerRoman"/>
      <w:lvlText w:val="%6."/>
      <w:lvlJc w:val="left"/>
      <w:pPr>
        <w:ind w:left="4509" w:firstLine="0"/>
      </w:pPr>
    </w:lvl>
    <w:lvl w:ilvl="6" w:tplc="7916E15C">
      <w:start w:val="1"/>
      <w:numFmt w:val="decimal"/>
      <w:lvlText w:val="%7."/>
      <w:lvlJc w:val="left"/>
      <w:pPr>
        <w:ind w:left="5049" w:firstLine="0"/>
      </w:pPr>
    </w:lvl>
    <w:lvl w:ilvl="7" w:tplc="29B217D4">
      <w:start w:val="1"/>
      <w:numFmt w:val="lowerLetter"/>
      <w:lvlText w:val="%8."/>
      <w:lvlJc w:val="left"/>
      <w:pPr>
        <w:ind w:left="5769" w:firstLine="0"/>
      </w:pPr>
    </w:lvl>
    <w:lvl w:ilvl="8" w:tplc="8FECC528">
      <w:start w:val="1"/>
      <w:numFmt w:val="lowerRoman"/>
      <w:lvlText w:val="%9."/>
      <w:lvlJc w:val="left"/>
      <w:pPr>
        <w:ind w:left="6669" w:firstLine="0"/>
      </w:pPr>
    </w:lvl>
  </w:abstractNum>
  <w:abstractNum w:abstractNumId="3">
    <w:nsid w:val="5C4B65DA"/>
    <w:multiLevelType w:val="hybridMultilevel"/>
    <w:tmpl w:val="B51A38B8"/>
    <w:lvl w:ilvl="0" w:tplc="51F69ABC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BE0EBA0C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DFE4AC26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C40E0776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87F8D462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48C04DF2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CF98A2D0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74A44D2A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DCA08896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283"/>
  <w:drawingGridVerticalSpacing w:val="283"/>
  <w:characterSpacingControl w:val="doNotCompress"/>
  <w:compat/>
  <w:rsids>
    <w:rsidRoot w:val="006B12CE"/>
    <w:rsid w:val="003A490B"/>
    <w:rsid w:val="006B12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uiPriority="5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2CE"/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rsid w:val="006B12CE"/>
    <w:pPr>
      <w:ind w:firstLine="360"/>
      <w:jc w:val="both"/>
    </w:pPr>
    <w:rPr>
      <w:sz w:val="28"/>
      <w:szCs w:val="20"/>
    </w:rPr>
  </w:style>
  <w:style w:type="paragraph" w:styleId="2">
    <w:name w:val="Body Text 2"/>
    <w:basedOn w:val="a"/>
    <w:qFormat/>
    <w:rsid w:val="006B12CE"/>
    <w:pPr>
      <w:pBdr>
        <w:top w:val="nil"/>
        <w:left w:val="nil"/>
        <w:bottom w:val="nil"/>
        <w:right w:val="nil"/>
        <w:between w:val="nil"/>
      </w:pBdr>
      <w:spacing w:after="120" w:line="480" w:lineRule="auto"/>
    </w:pPr>
  </w:style>
  <w:style w:type="character" w:customStyle="1" w:styleId="a4">
    <w:name w:val="Основной текст с отступом Знак"/>
    <w:basedOn w:val="a0"/>
    <w:rsid w:val="006B12C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s00">
    <w:name w:val="s00"/>
    <w:rsid w:val="006B12CE"/>
  </w:style>
  <w:style w:type="character" w:styleId="a5">
    <w:name w:val="Hyperlink"/>
    <w:basedOn w:val="a0"/>
    <w:rsid w:val="006B12CE"/>
    <w:rPr>
      <w:color w:val="0563C1"/>
      <w:u w:val="single"/>
    </w:rPr>
  </w:style>
  <w:style w:type="character" w:styleId="a6">
    <w:name w:val="FollowedHyperlink"/>
    <w:basedOn w:val="a0"/>
    <w:rsid w:val="006B12CE"/>
    <w:rPr>
      <w:color w:val="954F72"/>
      <w:u w:val="single"/>
    </w:rPr>
  </w:style>
  <w:style w:type="paragraph" w:styleId="a7">
    <w:name w:val="Balloon Text"/>
    <w:basedOn w:val="a"/>
    <w:link w:val="a8"/>
    <w:uiPriority w:val="99"/>
    <w:rsid w:val="003A490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rsid w:val="003A490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Calibri" w:hAnsi="Calibri" w:eastAsia="Calibr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rFonts w:ascii="Times New Roman" w:hAnsi="Times New Roman" w:eastAsia="Times New Roman"/>
      <w:sz w:val="24"/>
      <w:szCs w:val="24"/>
      <w:lang w:eastAsia="ru-ru"/>
    </w:rPr>
  </w:style>
  <w:style w:type="paragraph" w:styleId="para1">
    <w:name w:val="Body Text Indent"/>
    <w:qFormat/>
    <w:basedOn w:val="para0"/>
    <w:pPr>
      <w:ind w:firstLine="360"/>
      <w:spacing/>
      <w:jc w:val="both"/>
    </w:pPr>
    <w:rPr>
      <w:sz w:val="28"/>
      <w:szCs w:val="20"/>
    </w:rPr>
  </w:style>
  <w:style w:type="paragraph" w:styleId="para2">
    <w:name w:val="Body Text 2"/>
    <w:qFormat/>
    <w:basedOn w:val="para0"/>
    <w:pPr>
      <w:spacing w:after="120" w:line="480" w:lineRule="auto"/>
      <w:pBdr>
        <w:top w:val="nil" w:sz="0" w:space="0" w:color="000000" tmln="20, 20, 20, 0, 0"/>
        <w:left w:val="nil" w:sz="0" w:space="0" w:color="000000" tmln="20, 20, 20, 0, 0"/>
        <w:bottom w:val="nil" w:sz="0" w:space="0" w:color="000000" tmln="20, 20, 20, 0, 0"/>
        <w:right w:val="nil" w:sz="0" w:space="0" w:color="000000" tmln="20, 20, 20, 0, 0"/>
        <w:between w:val="nil" w:sz="0" w:space="0" w:color="000000" tmln="20, 20, 20, 0, 0"/>
      </w:pBdr>
      <w:shd w:val="none"/>
    </w:pPr>
  </w:style>
  <w:style w:type="character" w:styleId="char0" w:default="1">
    <w:name w:val="Default Paragraph Font"/>
  </w:style>
  <w:style w:type="character" w:styleId="char1" w:customStyle="1">
    <w:name w:val="Основной текст с отступом Знак"/>
    <w:basedOn w:val="char0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char2" w:customStyle="1">
    <w:name w:val="s00"/>
  </w:style>
  <w:style w:type="character" w:styleId="char3">
    <w:name w:val="Hyperlink"/>
    <w:basedOn w:val="char0"/>
    <w:rPr>
      <w:color w:val="0563c1"/>
      <w:u w:color="auto" w:val="single"/>
    </w:rPr>
  </w:style>
  <w:style w:type="character" w:styleId="char4">
    <w:name w:val="FollowedHyperlink"/>
    <w:basedOn w:val="char0"/>
    <w:rPr>
      <w:color w:val="954f72"/>
      <w:u w:color="auto" w:val="single"/>
    </w:rPr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1114</Words>
  <Characters>6352</Characters>
  <Application>Microsoft Office Word</Application>
  <DocSecurity>0</DocSecurity>
  <Lines>52</Lines>
  <Paragraphs>14</Paragraphs>
  <ScaleCrop>false</ScaleCrop>
  <Company/>
  <LinksUpToDate>false</LinksUpToDate>
  <CharactersWithSpaces>7452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Урисбаева Айнур</dc:creator>
  <cp:keywords/>
  <dc:description/>
  <cp:lastModifiedBy>asus</cp:lastModifiedBy>
  <cp:revision>12</cp:revision>
  <cp:lastPrinted>2020-12-02T16:04:00Z</cp:lastPrinted>
  <dcterms:created xsi:type="dcterms:W3CDTF">2020-12-02T17:37:00Z</dcterms:created>
  <dcterms:modified xsi:type="dcterms:W3CDTF">2023-10-08T15:42:00Z</dcterms:modified>
</cp:coreProperties>
</file>